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82F4" w14:textId="77777777" w:rsidR="00202A93" w:rsidRDefault="00202A93">
      <w:pPr>
        <w:rPr>
          <w:rFonts w:ascii="Arial" w:hAnsi="Arial" w:cs="Arial"/>
          <w:sz w:val="24"/>
          <w:szCs w:val="24"/>
        </w:rPr>
      </w:pPr>
    </w:p>
    <w:p w14:paraId="592ACF56" w14:textId="77777777" w:rsidR="00BD42E0" w:rsidRDefault="00BD42E0" w:rsidP="00BD42E0">
      <w:pPr>
        <w:pStyle w:val="Default"/>
      </w:pPr>
    </w:p>
    <w:p w14:paraId="7E875E3A" w14:textId="440A8FA2" w:rsidR="001639FE" w:rsidRPr="0050205C" w:rsidRDefault="00250804" w:rsidP="00E65925">
      <w:pPr>
        <w:rPr>
          <w:rFonts w:ascii="Times New Roman" w:hAnsi="Times New Roman" w:cs="Times New Roman"/>
          <w:sz w:val="52"/>
          <w:szCs w:val="52"/>
        </w:rPr>
      </w:pPr>
      <w:r w:rsidRPr="0050205C">
        <w:rPr>
          <w:rFonts w:ascii="Times New Roman" w:hAnsi="Times New Roman" w:cs="Times New Roman"/>
          <w:sz w:val="52"/>
          <w:szCs w:val="52"/>
        </w:rPr>
        <w:t>KVA-</w:t>
      </w:r>
      <w:r w:rsidR="00642115">
        <w:rPr>
          <w:rFonts w:ascii="Times New Roman" w:hAnsi="Times New Roman" w:cs="Times New Roman"/>
          <w:sz w:val="52"/>
          <w:szCs w:val="52"/>
        </w:rPr>
        <w:t>KS</w:t>
      </w:r>
      <w:r w:rsidRPr="0050205C">
        <w:rPr>
          <w:rFonts w:ascii="Times New Roman" w:hAnsi="Times New Roman" w:cs="Times New Roman"/>
          <w:sz w:val="52"/>
          <w:szCs w:val="52"/>
        </w:rPr>
        <w:t>-</w:t>
      </w:r>
      <w:r w:rsidR="00642115">
        <w:rPr>
          <w:rFonts w:ascii="Times New Roman" w:hAnsi="Times New Roman" w:cs="Times New Roman"/>
          <w:sz w:val="52"/>
          <w:szCs w:val="52"/>
        </w:rPr>
        <w:t>DOK</w:t>
      </w:r>
      <w:r w:rsidR="00F27681" w:rsidRPr="0050205C">
        <w:rPr>
          <w:rFonts w:ascii="Times New Roman" w:hAnsi="Times New Roman" w:cs="Times New Roman"/>
          <w:sz w:val="52"/>
          <w:szCs w:val="52"/>
        </w:rPr>
        <w:t>-</w:t>
      </w:r>
      <w:r w:rsidR="00563F0C" w:rsidRPr="0050205C">
        <w:rPr>
          <w:rFonts w:ascii="Times New Roman" w:hAnsi="Times New Roman" w:cs="Times New Roman"/>
          <w:sz w:val="52"/>
          <w:szCs w:val="52"/>
        </w:rPr>
        <w:t>00</w:t>
      </w:r>
      <w:r w:rsidR="00642115">
        <w:rPr>
          <w:rFonts w:ascii="Times New Roman" w:hAnsi="Times New Roman" w:cs="Times New Roman"/>
          <w:sz w:val="52"/>
          <w:szCs w:val="52"/>
        </w:rPr>
        <w:t>1</w:t>
      </w:r>
      <w:r w:rsidRPr="0050205C">
        <w:rPr>
          <w:rFonts w:ascii="Times New Roman" w:hAnsi="Times New Roman" w:cs="Times New Roman"/>
          <w:sz w:val="52"/>
          <w:szCs w:val="52"/>
        </w:rPr>
        <w:t xml:space="preserve"> </w:t>
      </w:r>
    </w:p>
    <w:p w14:paraId="3B05FC03" w14:textId="1FF67DED" w:rsidR="007958ED" w:rsidRPr="0050205C" w:rsidRDefault="00CF30DF" w:rsidP="00E65925">
      <w:pPr>
        <w:rPr>
          <w:rFonts w:ascii="Times New Roman" w:hAnsi="Times New Roman" w:cs="Times New Roman"/>
          <w:sz w:val="52"/>
          <w:szCs w:val="52"/>
        </w:rPr>
      </w:pPr>
      <w:r>
        <w:rPr>
          <w:rFonts w:ascii="Times New Roman" w:hAnsi="Times New Roman" w:cs="Times New Roman"/>
          <w:sz w:val="52"/>
          <w:szCs w:val="52"/>
        </w:rPr>
        <w:t>Kvalitetspolitikk og kvalitetsmål</w:t>
      </w:r>
    </w:p>
    <w:p w14:paraId="37C4DCF1" w14:textId="011C5A0E" w:rsidR="00441A88" w:rsidRPr="003277A8" w:rsidRDefault="00441A88" w:rsidP="00E65925">
      <w:pPr>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488"/>
      </w:tblGrid>
      <w:tr w:rsidR="00BD42E0" w:rsidRPr="00CF30DF" w14:paraId="494BA383" w14:textId="77777777" w:rsidTr="00BD42E0">
        <w:trPr>
          <w:trHeight w:val="380"/>
        </w:trPr>
        <w:tc>
          <w:tcPr>
            <w:tcW w:w="4488" w:type="dxa"/>
          </w:tcPr>
          <w:p w14:paraId="57DAF9C7" w14:textId="5541000F"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D42E0" w:rsidRPr="00BD42E0">
              <w:rPr>
                <w:rFonts w:ascii="Arial" w:hAnsi="Arial" w:cs="Arial"/>
                <w:color w:val="000000"/>
                <w:sz w:val="24"/>
                <w:szCs w:val="24"/>
              </w:rPr>
              <w:t xml:space="preserve">ato: </w:t>
            </w:r>
          </w:p>
          <w:p w14:paraId="06AD27E1" w14:textId="5CAE61FE" w:rsidR="00BD42E0" w:rsidRPr="00BD42E0" w:rsidRDefault="00F72FD2"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r w:rsidR="00CF30DF">
              <w:rPr>
                <w:rFonts w:ascii="Arial" w:hAnsi="Arial" w:cs="Arial"/>
                <w:color w:val="000000"/>
                <w:sz w:val="24"/>
                <w:szCs w:val="24"/>
              </w:rPr>
              <w:t>2.03</w:t>
            </w:r>
            <w:r>
              <w:rPr>
                <w:rFonts w:ascii="Arial" w:hAnsi="Arial" w:cs="Arial"/>
                <w:color w:val="000000"/>
                <w:sz w:val="24"/>
                <w:szCs w:val="24"/>
              </w:rPr>
              <w:t>.2021</w:t>
            </w:r>
          </w:p>
        </w:tc>
        <w:tc>
          <w:tcPr>
            <w:tcW w:w="4488" w:type="dxa"/>
          </w:tcPr>
          <w:p w14:paraId="3BDF9B62" w14:textId="43381704" w:rsidR="00BD42E0" w:rsidRPr="00BD42E0" w:rsidRDefault="00B55BE7"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Dokument ID:</w:t>
            </w:r>
          </w:p>
          <w:p w14:paraId="0C58E4BB" w14:textId="22225424" w:rsidR="00BD42E0" w:rsidRPr="00CF30DF" w:rsidRDefault="001C4F7E"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KVA-</w:t>
            </w:r>
            <w:r w:rsidR="00706C5A">
              <w:rPr>
                <w:rFonts w:ascii="Arial" w:hAnsi="Arial" w:cs="Arial"/>
                <w:color w:val="000000"/>
                <w:sz w:val="24"/>
                <w:szCs w:val="24"/>
              </w:rPr>
              <w:t>KS-DOK</w:t>
            </w:r>
            <w:r>
              <w:rPr>
                <w:rFonts w:ascii="Arial" w:hAnsi="Arial" w:cs="Arial"/>
                <w:color w:val="000000"/>
                <w:sz w:val="24"/>
                <w:szCs w:val="24"/>
              </w:rPr>
              <w:t>-</w:t>
            </w:r>
            <w:r w:rsidR="00563F0C">
              <w:rPr>
                <w:rFonts w:ascii="Arial" w:hAnsi="Arial" w:cs="Arial"/>
                <w:color w:val="000000"/>
                <w:sz w:val="24"/>
                <w:szCs w:val="24"/>
              </w:rPr>
              <w:t>00</w:t>
            </w:r>
            <w:r w:rsidR="00706C5A">
              <w:rPr>
                <w:rFonts w:ascii="Arial" w:hAnsi="Arial" w:cs="Arial"/>
                <w:color w:val="000000"/>
                <w:sz w:val="24"/>
                <w:szCs w:val="24"/>
              </w:rPr>
              <w:t>1</w:t>
            </w:r>
            <w:r w:rsidR="00BD182B">
              <w:rPr>
                <w:rFonts w:ascii="Arial" w:hAnsi="Arial" w:cs="Arial"/>
                <w:color w:val="000000"/>
                <w:sz w:val="24"/>
                <w:szCs w:val="24"/>
              </w:rPr>
              <w:t xml:space="preserve"> </w:t>
            </w:r>
          </w:p>
        </w:tc>
      </w:tr>
      <w:tr w:rsidR="00BD42E0" w:rsidRPr="00BD42E0" w14:paraId="555E86B7" w14:textId="77777777" w:rsidTr="00BD42E0">
        <w:trPr>
          <w:trHeight w:val="380"/>
        </w:trPr>
        <w:tc>
          <w:tcPr>
            <w:tcW w:w="4488" w:type="dxa"/>
          </w:tcPr>
          <w:p w14:paraId="2F8F9511" w14:textId="61A3214F" w:rsidR="00BD42E0" w:rsidRPr="00BF6056" w:rsidRDefault="00500ABE" w:rsidP="00BD42E0">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Forfatter</w:t>
            </w:r>
            <w:r w:rsidR="00BD42E0" w:rsidRPr="00BF6056">
              <w:rPr>
                <w:rFonts w:ascii="Arial" w:hAnsi="Arial" w:cs="Arial"/>
                <w:sz w:val="24"/>
                <w:szCs w:val="24"/>
              </w:rPr>
              <w:t xml:space="preserve">: </w:t>
            </w:r>
          </w:p>
          <w:p w14:paraId="32567256" w14:textId="4D4F315E" w:rsidR="00BD42E0" w:rsidRPr="00BF6056" w:rsidRDefault="00500ABE" w:rsidP="00BD42E0">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KS-Leder</w:t>
            </w:r>
          </w:p>
        </w:tc>
        <w:tc>
          <w:tcPr>
            <w:tcW w:w="4488" w:type="dxa"/>
          </w:tcPr>
          <w:p w14:paraId="396D19D2" w14:textId="149168FF" w:rsidR="00BD42E0" w:rsidRPr="00BF6056" w:rsidRDefault="00500ABE" w:rsidP="00BD42E0">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Godkjenner</w:t>
            </w:r>
            <w:r w:rsidR="00BD42E0" w:rsidRPr="00BF6056">
              <w:rPr>
                <w:rFonts w:ascii="Arial" w:hAnsi="Arial" w:cs="Arial"/>
                <w:sz w:val="24"/>
                <w:szCs w:val="24"/>
              </w:rPr>
              <w:t xml:space="preserve">: </w:t>
            </w:r>
          </w:p>
          <w:p w14:paraId="29845931" w14:textId="3BC10729" w:rsidR="00BD42E0" w:rsidRPr="00BF6056" w:rsidRDefault="009C62A4" w:rsidP="00BD42E0">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Rektor</w:t>
            </w:r>
          </w:p>
        </w:tc>
      </w:tr>
      <w:tr w:rsidR="00BD42E0" w:rsidRPr="00BD42E0" w14:paraId="409D4DBD" w14:textId="77777777" w:rsidTr="00BD42E0">
        <w:trPr>
          <w:trHeight w:val="581"/>
        </w:trPr>
        <w:tc>
          <w:tcPr>
            <w:tcW w:w="4488" w:type="dxa"/>
          </w:tcPr>
          <w:p w14:paraId="2662F31F" w14:textId="06AB6421" w:rsidR="00BD42E0" w:rsidRPr="00BF6056" w:rsidRDefault="009C62A4" w:rsidP="00BD42E0">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Versjon</w:t>
            </w:r>
            <w:r w:rsidR="00BD42E0" w:rsidRPr="00BF6056">
              <w:rPr>
                <w:rFonts w:ascii="Arial" w:hAnsi="Arial" w:cs="Arial"/>
                <w:sz w:val="24"/>
                <w:szCs w:val="24"/>
              </w:rPr>
              <w:t xml:space="preserve">: </w:t>
            </w:r>
          </w:p>
          <w:p w14:paraId="3D15C188" w14:textId="1B62D63D" w:rsidR="00BD42E0" w:rsidRPr="00BF6056" w:rsidRDefault="009C62A4" w:rsidP="000D04A2">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0</w:t>
            </w:r>
            <w:r w:rsidR="006074E1" w:rsidRPr="00BF6056">
              <w:rPr>
                <w:rFonts w:ascii="Arial" w:hAnsi="Arial" w:cs="Arial"/>
                <w:sz w:val="24"/>
                <w:szCs w:val="24"/>
              </w:rPr>
              <w:t>8</w:t>
            </w:r>
          </w:p>
        </w:tc>
        <w:tc>
          <w:tcPr>
            <w:tcW w:w="4488" w:type="dxa"/>
          </w:tcPr>
          <w:p w14:paraId="06AE4D03" w14:textId="2A51BCBA" w:rsidR="00BD42E0" w:rsidRPr="00BF6056" w:rsidRDefault="00BD42E0" w:rsidP="00BD42E0">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G</w:t>
            </w:r>
            <w:r w:rsidR="00C23CD5" w:rsidRPr="00BF6056">
              <w:rPr>
                <w:rFonts w:ascii="Arial" w:hAnsi="Arial" w:cs="Arial"/>
                <w:sz w:val="24"/>
                <w:szCs w:val="24"/>
              </w:rPr>
              <w:t>yldig</w:t>
            </w:r>
            <w:r w:rsidRPr="00BF6056">
              <w:rPr>
                <w:rFonts w:ascii="Arial" w:hAnsi="Arial" w:cs="Arial"/>
                <w:sz w:val="24"/>
                <w:szCs w:val="24"/>
              </w:rPr>
              <w:t xml:space="preserve"> f</w:t>
            </w:r>
            <w:r w:rsidR="009C62A4" w:rsidRPr="00BF6056">
              <w:rPr>
                <w:rFonts w:ascii="Arial" w:hAnsi="Arial" w:cs="Arial"/>
                <w:sz w:val="24"/>
                <w:szCs w:val="24"/>
              </w:rPr>
              <w:t>ra</w:t>
            </w:r>
            <w:r w:rsidRPr="00BF6056">
              <w:rPr>
                <w:rFonts w:ascii="Arial" w:hAnsi="Arial" w:cs="Arial"/>
                <w:sz w:val="24"/>
                <w:szCs w:val="24"/>
              </w:rPr>
              <w:t xml:space="preserve">: </w:t>
            </w:r>
          </w:p>
          <w:p w14:paraId="67CD0DF5" w14:textId="527F7167" w:rsidR="00BD42E0" w:rsidRPr="00BF6056" w:rsidRDefault="006074E1" w:rsidP="000D04A2">
            <w:pPr>
              <w:autoSpaceDE w:val="0"/>
              <w:autoSpaceDN w:val="0"/>
              <w:adjustRightInd w:val="0"/>
              <w:spacing w:after="0" w:line="240" w:lineRule="auto"/>
              <w:rPr>
                <w:rFonts w:ascii="Arial" w:hAnsi="Arial" w:cs="Arial"/>
                <w:sz w:val="24"/>
                <w:szCs w:val="24"/>
              </w:rPr>
            </w:pPr>
            <w:r w:rsidRPr="00BF6056">
              <w:rPr>
                <w:rFonts w:ascii="Arial" w:hAnsi="Arial" w:cs="Arial"/>
                <w:sz w:val="24"/>
                <w:szCs w:val="24"/>
              </w:rPr>
              <w:t>18</w:t>
            </w:r>
            <w:r w:rsidR="00EF5781" w:rsidRPr="00BF6056">
              <w:rPr>
                <w:rFonts w:ascii="Arial" w:hAnsi="Arial" w:cs="Arial"/>
                <w:sz w:val="24"/>
                <w:szCs w:val="24"/>
              </w:rPr>
              <w:t>.</w:t>
            </w:r>
            <w:r w:rsidRPr="00BF6056">
              <w:rPr>
                <w:rFonts w:ascii="Arial" w:hAnsi="Arial" w:cs="Arial"/>
                <w:sz w:val="24"/>
                <w:szCs w:val="24"/>
              </w:rPr>
              <w:t>09</w:t>
            </w:r>
            <w:r w:rsidR="00EF5781" w:rsidRPr="00BF6056">
              <w:rPr>
                <w:rFonts w:ascii="Arial" w:hAnsi="Arial" w:cs="Arial"/>
                <w:sz w:val="24"/>
                <w:szCs w:val="24"/>
              </w:rPr>
              <w:t>.202</w:t>
            </w:r>
            <w:r w:rsidRPr="00BF6056">
              <w:rPr>
                <w:rFonts w:ascii="Arial" w:hAnsi="Arial" w:cs="Arial"/>
                <w:sz w:val="24"/>
                <w:szCs w:val="24"/>
              </w:rPr>
              <w:t>3</w:t>
            </w:r>
          </w:p>
        </w:tc>
      </w:tr>
    </w:tbl>
    <w:p w14:paraId="6DBC2E6A" w14:textId="43AD1FE8" w:rsidR="00BD42E0" w:rsidRDefault="00BD42E0" w:rsidP="00BD42E0">
      <w:pPr>
        <w:rPr>
          <w:rFonts w:ascii="Arial" w:hAnsi="Arial" w:cs="Arial"/>
          <w:sz w:val="24"/>
          <w:szCs w:val="24"/>
        </w:rPr>
      </w:pPr>
    </w:p>
    <w:sdt>
      <w:sdtPr>
        <w:rPr>
          <w:rFonts w:ascii="Trebuchet MS" w:eastAsiaTheme="minorHAnsi" w:hAnsi="Trebuchet MS" w:cstheme="minorBidi"/>
          <w:color w:val="auto"/>
          <w:sz w:val="20"/>
          <w:szCs w:val="22"/>
          <w:lang w:eastAsia="en-US"/>
        </w:rPr>
        <w:id w:val="642396883"/>
        <w:docPartObj>
          <w:docPartGallery w:val="Table of Contents"/>
          <w:docPartUnique/>
        </w:docPartObj>
      </w:sdtPr>
      <w:sdtEndPr>
        <w:rPr>
          <w:b/>
          <w:bCs/>
        </w:rPr>
      </w:sdtEndPr>
      <w:sdtContent>
        <w:p w14:paraId="676250D2" w14:textId="3B579E8E" w:rsidR="007F3573" w:rsidRDefault="007F3573">
          <w:pPr>
            <w:pStyle w:val="Overskriftforinnholdsfortegnelse"/>
          </w:pPr>
          <w:r>
            <w:t>Innhold</w:t>
          </w:r>
        </w:p>
        <w:p w14:paraId="2448E6F4" w14:textId="13FAA24D" w:rsidR="00750EA6" w:rsidRDefault="007F3573">
          <w:pPr>
            <w:pStyle w:val="INNH1"/>
            <w:tabs>
              <w:tab w:val="right" w:leader="dot" w:pos="9062"/>
            </w:tabs>
            <w:rPr>
              <w:rFonts w:asciiTheme="minorHAnsi" w:eastAsiaTheme="minorEastAsia" w:hAnsiTheme="minorHAnsi"/>
              <w:noProof/>
              <w:kern w:val="2"/>
              <w:sz w:val="22"/>
              <w:lang w:eastAsia="nb-NO"/>
              <w14:ligatures w14:val="standardContextual"/>
            </w:rPr>
          </w:pPr>
          <w:r>
            <w:fldChar w:fldCharType="begin"/>
          </w:r>
          <w:r>
            <w:instrText xml:space="preserve"> TOC \o "1-3" \h \z \u </w:instrText>
          </w:r>
          <w:r>
            <w:fldChar w:fldCharType="separate"/>
          </w:r>
          <w:hyperlink w:anchor="_Toc146200311" w:history="1">
            <w:r w:rsidR="00750EA6" w:rsidRPr="00926D10">
              <w:rPr>
                <w:rStyle w:val="Hyperkobling"/>
                <w:noProof/>
              </w:rPr>
              <w:t>Formål</w:t>
            </w:r>
            <w:r w:rsidR="00750EA6">
              <w:rPr>
                <w:noProof/>
                <w:webHidden/>
              </w:rPr>
              <w:tab/>
            </w:r>
            <w:r w:rsidR="00750EA6">
              <w:rPr>
                <w:noProof/>
                <w:webHidden/>
              </w:rPr>
              <w:fldChar w:fldCharType="begin"/>
            </w:r>
            <w:r w:rsidR="00750EA6">
              <w:rPr>
                <w:noProof/>
                <w:webHidden/>
              </w:rPr>
              <w:instrText xml:space="preserve"> PAGEREF _Toc146200311 \h </w:instrText>
            </w:r>
            <w:r w:rsidR="00750EA6">
              <w:rPr>
                <w:noProof/>
                <w:webHidden/>
              </w:rPr>
            </w:r>
            <w:r w:rsidR="00750EA6">
              <w:rPr>
                <w:noProof/>
                <w:webHidden/>
              </w:rPr>
              <w:fldChar w:fldCharType="separate"/>
            </w:r>
            <w:r w:rsidR="00750EA6">
              <w:rPr>
                <w:noProof/>
                <w:webHidden/>
              </w:rPr>
              <w:t>2</w:t>
            </w:r>
            <w:r w:rsidR="00750EA6">
              <w:rPr>
                <w:noProof/>
                <w:webHidden/>
              </w:rPr>
              <w:fldChar w:fldCharType="end"/>
            </w:r>
          </w:hyperlink>
        </w:p>
        <w:p w14:paraId="1BD0EF7E" w14:textId="0C7F79B9" w:rsidR="00750EA6" w:rsidRDefault="00000000">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200312" w:history="1">
            <w:r w:rsidR="00750EA6" w:rsidRPr="00926D10">
              <w:rPr>
                <w:rStyle w:val="Hyperkobling"/>
                <w:noProof/>
              </w:rPr>
              <w:t>Hjemmel</w:t>
            </w:r>
            <w:r w:rsidR="00750EA6">
              <w:rPr>
                <w:noProof/>
                <w:webHidden/>
              </w:rPr>
              <w:tab/>
            </w:r>
            <w:r w:rsidR="00750EA6">
              <w:rPr>
                <w:noProof/>
                <w:webHidden/>
              </w:rPr>
              <w:fldChar w:fldCharType="begin"/>
            </w:r>
            <w:r w:rsidR="00750EA6">
              <w:rPr>
                <w:noProof/>
                <w:webHidden/>
              </w:rPr>
              <w:instrText xml:space="preserve"> PAGEREF _Toc146200312 \h </w:instrText>
            </w:r>
            <w:r w:rsidR="00750EA6">
              <w:rPr>
                <w:noProof/>
                <w:webHidden/>
              </w:rPr>
            </w:r>
            <w:r w:rsidR="00750EA6">
              <w:rPr>
                <w:noProof/>
                <w:webHidden/>
              </w:rPr>
              <w:fldChar w:fldCharType="separate"/>
            </w:r>
            <w:r w:rsidR="00750EA6">
              <w:rPr>
                <w:noProof/>
                <w:webHidden/>
              </w:rPr>
              <w:t>2</w:t>
            </w:r>
            <w:r w:rsidR="00750EA6">
              <w:rPr>
                <w:noProof/>
                <w:webHidden/>
              </w:rPr>
              <w:fldChar w:fldCharType="end"/>
            </w:r>
          </w:hyperlink>
        </w:p>
        <w:p w14:paraId="398067E0" w14:textId="30430F69" w:rsidR="00750EA6" w:rsidRDefault="00000000">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200313" w:history="1">
            <w:r w:rsidR="00750EA6" w:rsidRPr="00926D10">
              <w:rPr>
                <w:rStyle w:val="Hyperkobling"/>
                <w:noProof/>
              </w:rPr>
              <w:t>Målgruppe</w:t>
            </w:r>
            <w:r w:rsidR="00750EA6">
              <w:rPr>
                <w:noProof/>
                <w:webHidden/>
              </w:rPr>
              <w:tab/>
            </w:r>
            <w:r w:rsidR="00750EA6">
              <w:rPr>
                <w:noProof/>
                <w:webHidden/>
              </w:rPr>
              <w:fldChar w:fldCharType="begin"/>
            </w:r>
            <w:r w:rsidR="00750EA6">
              <w:rPr>
                <w:noProof/>
                <w:webHidden/>
              </w:rPr>
              <w:instrText xml:space="preserve"> PAGEREF _Toc146200313 \h </w:instrText>
            </w:r>
            <w:r w:rsidR="00750EA6">
              <w:rPr>
                <w:noProof/>
                <w:webHidden/>
              </w:rPr>
            </w:r>
            <w:r w:rsidR="00750EA6">
              <w:rPr>
                <w:noProof/>
                <w:webHidden/>
              </w:rPr>
              <w:fldChar w:fldCharType="separate"/>
            </w:r>
            <w:r w:rsidR="00750EA6">
              <w:rPr>
                <w:noProof/>
                <w:webHidden/>
              </w:rPr>
              <w:t>2</w:t>
            </w:r>
            <w:r w:rsidR="00750EA6">
              <w:rPr>
                <w:noProof/>
                <w:webHidden/>
              </w:rPr>
              <w:fldChar w:fldCharType="end"/>
            </w:r>
          </w:hyperlink>
        </w:p>
        <w:p w14:paraId="0E1DD192" w14:textId="29662B64" w:rsidR="00750EA6" w:rsidRDefault="00000000">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200314" w:history="1">
            <w:r w:rsidR="00750EA6" w:rsidRPr="00926D10">
              <w:rPr>
                <w:rStyle w:val="Hyperkobling"/>
                <w:noProof/>
              </w:rPr>
              <w:t>Beskrivelse</w:t>
            </w:r>
            <w:r w:rsidR="00750EA6">
              <w:rPr>
                <w:noProof/>
                <w:webHidden/>
              </w:rPr>
              <w:tab/>
            </w:r>
            <w:r w:rsidR="00750EA6">
              <w:rPr>
                <w:noProof/>
                <w:webHidden/>
              </w:rPr>
              <w:fldChar w:fldCharType="begin"/>
            </w:r>
            <w:r w:rsidR="00750EA6">
              <w:rPr>
                <w:noProof/>
                <w:webHidden/>
              </w:rPr>
              <w:instrText xml:space="preserve"> PAGEREF _Toc146200314 \h </w:instrText>
            </w:r>
            <w:r w:rsidR="00750EA6">
              <w:rPr>
                <w:noProof/>
                <w:webHidden/>
              </w:rPr>
            </w:r>
            <w:r w:rsidR="00750EA6">
              <w:rPr>
                <w:noProof/>
                <w:webHidden/>
              </w:rPr>
              <w:fldChar w:fldCharType="separate"/>
            </w:r>
            <w:r w:rsidR="00750EA6">
              <w:rPr>
                <w:noProof/>
                <w:webHidden/>
              </w:rPr>
              <w:t>2</w:t>
            </w:r>
            <w:r w:rsidR="00750EA6">
              <w:rPr>
                <w:noProof/>
                <w:webHidden/>
              </w:rPr>
              <w:fldChar w:fldCharType="end"/>
            </w:r>
          </w:hyperlink>
        </w:p>
        <w:p w14:paraId="28FD95AC" w14:textId="2D96C4DD" w:rsidR="00750EA6" w:rsidRDefault="00000000">
          <w:pPr>
            <w:pStyle w:val="INNH2"/>
            <w:tabs>
              <w:tab w:val="right" w:leader="dot" w:pos="9062"/>
            </w:tabs>
            <w:rPr>
              <w:rFonts w:asciiTheme="minorHAnsi" w:eastAsiaTheme="minorEastAsia" w:hAnsiTheme="minorHAnsi"/>
              <w:noProof/>
              <w:kern w:val="2"/>
              <w:sz w:val="22"/>
              <w:lang w:eastAsia="nb-NO"/>
              <w14:ligatures w14:val="standardContextual"/>
            </w:rPr>
          </w:pPr>
          <w:hyperlink w:anchor="_Toc146200315" w:history="1">
            <w:r w:rsidR="00750EA6" w:rsidRPr="00926D10">
              <w:rPr>
                <w:rStyle w:val="Hyperkobling"/>
                <w:b/>
                <w:bCs/>
                <w:noProof/>
              </w:rPr>
              <w:t>Kvalitetspolitikk</w:t>
            </w:r>
            <w:r w:rsidR="00750EA6">
              <w:rPr>
                <w:noProof/>
                <w:webHidden/>
              </w:rPr>
              <w:tab/>
            </w:r>
            <w:r w:rsidR="00750EA6">
              <w:rPr>
                <w:noProof/>
                <w:webHidden/>
              </w:rPr>
              <w:fldChar w:fldCharType="begin"/>
            </w:r>
            <w:r w:rsidR="00750EA6">
              <w:rPr>
                <w:noProof/>
                <w:webHidden/>
              </w:rPr>
              <w:instrText xml:space="preserve"> PAGEREF _Toc146200315 \h </w:instrText>
            </w:r>
            <w:r w:rsidR="00750EA6">
              <w:rPr>
                <w:noProof/>
                <w:webHidden/>
              </w:rPr>
            </w:r>
            <w:r w:rsidR="00750EA6">
              <w:rPr>
                <w:noProof/>
                <w:webHidden/>
              </w:rPr>
              <w:fldChar w:fldCharType="separate"/>
            </w:r>
            <w:r w:rsidR="00750EA6">
              <w:rPr>
                <w:noProof/>
                <w:webHidden/>
              </w:rPr>
              <w:t>3</w:t>
            </w:r>
            <w:r w:rsidR="00750EA6">
              <w:rPr>
                <w:noProof/>
                <w:webHidden/>
              </w:rPr>
              <w:fldChar w:fldCharType="end"/>
            </w:r>
          </w:hyperlink>
        </w:p>
        <w:p w14:paraId="2363B3D7" w14:textId="76A6A81E"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16" w:history="1">
            <w:r w:rsidR="00750EA6" w:rsidRPr="00926D10">
              <w:rPr>
                <w:rStyle w:val="Hyperkobling"/>
                <w:noProof/>
              </w:rPr>
              <w:t>Her er du noe</w:t>
            </w:r>
            <w:r w:rsidR="00750EA6">
              <w:rPr>
                <w:noProof/>
                <w:webHidden/>
              </w:rPr>
              <w:tab/>
            </w:r>
            <w:r w:rsidR="00750EA6">
              <w:rPr>
                <w:noProof/>
                <w:webHidden/>
              </w:rPr>
              <w:fldChar w:fldCharType="begin"/>
            </w:r>
            <w:r w:rsidR="00750EA6">
              <w:rPr>
                <w:noProof/>
                <w:webHidden/>
              </w:rPr>
              <w:instrText xml:space="preserve"> PAGEREF _Toc146200316 \h </w:instrText>
            </w:r>
            <w:r w:rsidR="00750EA6">
              <w:rPr>
                <w:noProof/>
                <w:webHidden/>
              </w:rPr>
            </w:r>
            <w:r w:rsidR="00750EA6">
              <w:rPr>
                <w:noProof/>
                <w:webHidden/>
              </w:rPr>
              <w:fldChar w:fldCharType="separate"/>
            </w:r>
            <w:r w:rsidR="00750EA6">
              <w:rPr>
                <w:noProof/>
                <w:webHidden/>
              </w:rPr>
              <w:t>3</w:t>
            </w:r>
            <w:r w:rsidR="00750EA6">
              <w:rPr>
                <w:noProof/>
                <w:webHidden/>
              </w:rPr>
              <w:fldChar w:fldCharType="end"/>
            </w:r>
          </w:hyperlink>
        </w:p>
        <w:p w14:paraId="42F6F61A" w14:textId="7F7CABF1"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17" w:history="1">
            <w:r w:rsidR="00750EA6" w:rsidRPr="00926D10">
              <w:rPr>
                <w:rStyle w:val="Hyperkobling"/>
                <w:noProof/>
              </w:rPr>
              <w:t>Her blir du noe</w:t>
            </w:r>
            <w:r w:rsidR="00750EA6">
              <w:rPr>
                <w:noProof/>
                <w:webHidden/>
              </w:rPr>
              <w:tab/>
            </w:r>
            <w:r w:rsidR="00750EA6">
              <w:rPr>
                <w:noProof/>
                <w:webHidden/>
              </w:rPr>
              <w:fldChar w:fldCharType="begin"/>
            </w:r>
            <w:r w:rsidR="00750EA6">
              <w:rPr>
                <w:noProof/>
                <w:webHidden/>
              </w:rPr>
              <w:instrText xml:space="preserve"> PAGEREF _Toc146200317 \h </w:instrText>
            </w:r>
            <w:r w:rsidR="00750EA6">
              <w:rPr>
                <w:noProof/>
                <w:webHidden/>
              </w:rPr>
            </w:r>
            <w:r w:rsidR="00750EA6">
              <w:rPr>
                <w:noProof/>
                <w:webHidden/>
              </w:rPr>
              <w:fldChar w:fldCharType="separate"/>
            </w:r>
            <w:r w:rsidR="00750EA6">
              <w:rPr>
                <w:noProof/>
                <w:webHidden/>
              </w:rPr>
              <w:t>3</w:t>
            </w:r>
            <w:r w:rsidR="00750EA6">
              <w:rPr>
                <w:noProof/>
                <w:webHidden/>
              </w:rPr>
              <w:fldChar w:fldCharType="end"/>
            </w:r>
          </w:hyperlink>
        </w:p>
        <w:p w14:paraId="174C29BA" w14:textId="546C4FE4"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18" w:history="1">
            <w:r w:rsidR="00750EA6" w:rsidRPr="00926D10">
              <w:rPr>
                <w:rStyle w:val="Hyperkobling"/>
                <w:noProof/>
              </w:rPr>
              <w:t>Kvalitetsarbeid: drift og ansvar</w:t>
            </w:r>
            <w:r w:rsidR="00750EA6">
              <w:rPr>
                <w:noProof/>
                <w:webHidden/>
              </w:rPr>
              <w:tab/>
            </w:r>
            <w:r w:rsidR="00750EA6">
              <w:rPr>
                <w:noProof/>
                <w:webHidden/>
              </w:rPr>
              <w:fldChar w:fldCharType="begin"/>
            </w:r>
            <w:r w:rsidR="00750EA6">
              <w:rPr>
                <w:noProof/>
                <w:webHidden/>
              </w:rPr>
              <w:instrText xml:space="preserve"> PAGEREF _Toc146200318 \h </w:instrText>
            </w:r>
            <w:r w:rsidR="00750EA6">
              <w:rPr>
                <w:noProof/>
                <w:webHidden/>
              </w:rPr>
            </w:r>
            <w:r w:rsidR="00750EA6">
              <w:rPr>
                <w:noProof/>
                <w:webHidden/>
              </w:rPr>
              <w:fldChar w:fldCharType="separate"/>
            </w:r>
            <w:r w:rsidR="00750EA6">
              <w:rPr>
                <w:noProof/>
                <w:webHidden/>
              </w:rPr>
              <w:t>4</w:t>
            </w:r>
            <w:r w:rsidR="00750EA6">
              <w:rPr>
                <w:noProof/>
                <w:webHidden/>
              </w:rPr>
              <w:fldChar w:fldCharType="end"/>
            </w:r>
          </w:hyperlink>
        </w:p>
        <w:p w14:paraId="5FE975B9" w14:textId="764DF331" w:rsidR="00750EA6" w:rsidRDefault="00000000">
          <w:pPr>
            <w:pStyle w:val="INNH2"/>
            <w:tabs>
              <w:tab w:val="right" w:leader="dot" w:pos="9062"/>
            </w:tabs>
            <w:rPr>
              <w:rFonts w:asciiTheme="minorHAnsi" w:eastAsiaTheme="minorEastAsia" w:hAnsiTheme="minorHAnsi"/>
              <w:noProof/>
              <w:kern w:val="2"/>
              <w:sz w:val="22"/>
              <w:lang w:eastAsia="nb-NO"/>
              <w14:ligatures w14:val="standardContextual"/>
            </w:rPr>
          </w:pPr>
          <w:hyperlink w:anchor="_Toc146200319" w:history="1">
            <w:r w:rsidR="00750EA6" w:rsidRPr="00926D10">
              <w:rPr>
                <w:rStyle w:val="Hyperkobling"/>
                <w:b/>
                <w:bCs/>
                <w:noProof/>
              </w:rPr>
              <w:t>Kvalitetsmål</w:t>
            </w:r>
            <w:r w:rsidR="00750EA6">
              <w:rPr>
                <w:noProof/>
                <w:webHidden/>
              </w:rPr>
              <w:tab/>
            </w:r>
            <w:r w:rsidR="00750EA6">
              <w:rPr>
                <w:noProof/>
                <w:webHidden/>
              </w:rPr>
              <w:fldChar w:fldCharType="begin"/>
            </w:r>
            <w:r w:rsidR="00750EA6">
              <w:rPr>
                <w:noProof/>
                <w:webHidden/>
              </w:rPr>
              <w:instrText xml:space="preserve"> PAGEREF _Toc146200319 \h </w:instrText>
            </w:r>
            <w:r w:rsidR="00750EA6">
              <w:rPr>
                <w:noProof/>
                <w:webHidden/>
              </w:rPr>
            </w:r>
            <w:r w:rsidR="00750EA6">
              <w:rPr>
                <w:noProof/>
                <w:webHidden/>
              </w:rPr>
              <w:fldChar w:fldCharType="separate"/>
            </w:r>
            <w:r w:rsidR="00750EA6">
              <w:rPr>
                <w:noProof/>
                <w:webHidden/>
              </w:rPr>
              <w:t>4</w:t>
            </w:r>
            <w:r w:rsidR="00750EA6">
              <w:rPr>
                <w:noProof/>
                <w:webHidden/>
              </w:rPr>
              <w:fldChar w:fldCharType="end"/>
            </w:r>
          </w:hyperlink>
        </w:p>
        <w:p w14:paraId="1A561A0B" w14:textId="6B8E86EB"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20" w:history="1">
            <w:r w:rsidR="00750EA6" w:rsidRPr="00926D10">
              <w:rPr>
                <w:rStyle w:val="Hyperkobling"/>
                <w:i/>
                <w:iCs/>
                <w:noProof/>
              </w:rPr>
              <w:t>Organisasjonsutvikling</w:t>
            </w:r>
            <w:r w:rsidR="00750EA6">
              <w:rPr>
                <w:noProof/>
                <w:webHidden/>
              </w:rPr>
              <w:tab/>
            </w:r>
            <w:r w:rsidR="00750EA6">
              <w:rPr>
                <w:noProof/>
                <w:webHidden/>
              </w:rPr>
              <w:fldChar w:fldCharType="begin"/>
            </w:r>
            <w:r w:rsidR="00750EA6">
              <w:rPr>
                <w:noProof/>
                <w:webHidden/>
              </w:rPr>
              <w:instrText xml:space="preserve"> PAGEREF _Toc146200320 \h </w:instrText>
            </w:r>
            <w:r w:rsidR="00750EA6">
              <w:rPr>
                <w:noProof/>
                <w:webHidden/>
              </w:rPr>
            </w:r>
            <w:r w:rsidR="00750EA6">
              <w:rPr>
                <w:noProof/>
                <w:webHidden/>
              </w:rPr>
              <w:fldChar w:fldCharType="separate"/>
            </w:r>
            <w:r w:rsidR="00750EA6">
              <w:rPr>
                <w:noProof/>
                <w:webHidden/>
              </w:rPr>
              <w:t>5</w:t>
            </w:r>
            <w:r w:rsidR="00750EA6">
              <w:rPr>
                <w:noProof/>
                <w:webHidden/>
              </w:rPr>
              <w:fldChar w:fldCharType="end"/>
            </w:r>
          </w:hyperlink>
        </w:p>
        <w:p w14:paraId="7431D7AF" w14:textId="726AD96F"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21" w:history="1">
            <w:r w:rsidR="00750EA6" w:rsidRPr="00926D10">
              <w:rPr>
                <w:rStyle w:val="Hyperkobling"/>
                <w:i/>
                <w:iCs/>
                <w:noProof/>
              </w:rPr>
              <w:t>Profesjonsutvikling</w:t>
            </w:r>
            <w:r w:rsidR="00750EA6">
              <w:rPr>
                <w:noProof/>
                <w:webHidden/>
              </w:rPr>
              <w:tab/>
            </w:r>
            <w:r w:rsidR="00750EA6">
              <w:rPr>
                <w:noProof/>
                <w:webHidden/>
              </w:rPr>
              <w:fldChar w:fldCharType="begin"/>
            </w:r>
            <w:r w:rsidR="00750EA6">
              <w:rPr>
                <w:noProof/>
                <w:webHidden/>
              </w:rPr>
              <w:instrText xml:space="preserve"> PAGEREF _Toc146200321 \h </w:instrText>
            </w:r>
            <w:r w:rsidR="00750EA6">
              <w:rPr>
                <w:noProof/>
                <w:webHidden/>
              </w:rPr>
            </w:r>
            <w:r w:rsidR="00750EA6">
              <w:rPr>
                <w:noProof/>
                <w:webHidden/>
              </w:rPr>
              <w:fldChar w:fldCharType="separate"/>
            </w:r>
            <w:r w:rsidR="00750EA6">
              <w:rPr>
                <w:noProof/>
                <w:webHidden/>
              </w:rPr>
              <w:t>7</w:t>
            </w:r>
            <w:r w:rsidR="00750EA6">
              <w:rPr>
                <w:noProof/>
                <w:webHidden/>
              </w:rPr>
              <w:fldChar w:fldCharType="end"/>
            </w:r>
          </w:hyperlink>
        </w:p>
        <w:p w14:paraId="372C3D8D" w14:textId="4E0ADE1E"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22" w:history="1">
            <w:r w:rsidR="00750EA6" w:rsidRPr="00926D10">
              <w:rPr>
                <w:rStyle w:val="Hyperkobling"/>
                <w:i/>
                <w:iCs/>
                <w:noProof/>
              </w:rPr>
              <w:t>Elev- og læringsmiljø</w:t>
            </w:r>
            <w:r w:rsidR="00750EA6">
              <w:rPr>
                <w:noProof/>
                <w:webHidden/>
              </w:rPr>
              <w:tab/>
            </w:r>
            <w:r w:rsidR="00750EA6">
              <w:rPr>
                <w:noProof/>
                <w:webHidden/>
              </w:rPr>
              <w:fldChar w:fldCharType="begin"/>
            </w:r>
            <w:r w:rsidR="00750EA6">
              <w:rPr>
                <w:noProof/>
                <w:webHidden/>
              </w:rPr>
              <w:instrText xml:space="preserve"> PAGEREF _Toc146200322 \h </w:instrText>
            </w:r>
            <w:r w:rsidR="00750EA6">
              <w:rPr>
                <w:noProof/>
                <w:webHidden/>
              </w:rPr>
            </w:r>
            <w:r w:rsidR="00750EA6">
              <w:rPr>
                <w:noProof/>
                <w:webHidden/>
              </w:rPr>
              <w:fldChar w:fldCharType="separate"/>
            </w:r>
            <w:r w:rsidR="00750EA6">
              <w:rPr>
                <w:noProof/>
                <w:webHidden/>
              </w:rPr>
              <w:t>8</w:t>
            </w:r>
            <w:r w:rsidR="00750EA6">
              <w:rPr>
                <w:noProof/>
                <w:webHidden/>
              </w:rPr>
              <w:fldChar w:fldCharType="end"/>
            </w:r>
          </w:hyperlink>
        </w:p>
        <w:p w14:paraId="37421022" w14:textId="606BB1E3" w:rsidR="00750EA6" w:rsidRDefault="00000000">
          <w:pPr>
            <w:pStyle w:val="INNH3"/>
            <w:tabs>
              <w:tab w:val="right" w:leader="dot" w:pos="9062"/>
            </w:tabs>
            <w:rPr>
              <w:rFonts w:asciiTheme="minorHAnsi" w:eastAsiaTheme="minorEastAsia" w:hAnsiTheme="minorHAnsi"/>
              <w:noProof/>
              <w:kern w:val="2"/>
              <w:sz w:val="22"/>
              <w:lang w:eastAsia="nb-NO"/>
              <w14:ligatures w14:val="standardContextual"/>
            </w:rPr>
          </w:pPr>
          <w:hyperlink w:anchor="_Toc146200323" w:history="1">
            <w:r w:rsidR="00750EA6" w:rsidRPr="00926D10">
              <w:rPr>
                <w:rStyle w:val="Hyperkobling"/>
                <w:i/>
                <w:noProof/>
              </w:rPr>
              <w:t>Kvalitetsmål innen KS Maritime fag</w:t>
            </w:r>
            <w:r w:rsidR="00750EA6">
              <w:rPr>
                <w:noProof/>
                <w:webHidden/>
              </w:rPr>
              <w:tab/>
            </w:r>
            <w:r w:rsidR="00750EA6">
              <w:rPr>
                <w:noProof/>
                <w:webHidden/>
              </w:rPr>
              <w:fldChar w:fldCharType="begin"/>
            </w:r>
            <w:r w:rsidR="00750EA6">
              <w:rPr>
                <w:noProof/>
                <w:webHidden/>
              </w:rPr>
              <w:instrText xml:space="preserve"> PAGEREF _Toc146200323 \h </w:instrText>
            </w:r>
            <w:r w:rsidR="00750EA6">
              <w:rPr>
                <w:noProof/>
                <w:webHidden/>
              </w:rPr>
            </w:r>
            <w:r w:rsidR="00750EA6">
              <w:rPr>
                <w:noProof/>
                <w:webHidden/>
              </w:rPr>
              <w:fldChar w:fldCharType="separate"/>
            </w:r>
            <w:r w:rsidR="00750EA6">
              <w:rPr>
                <w:noProof/>
                <w:webHidden/>
              </w:rPr>
              <w:t>10</w:t>
            </w:r>
            <w:r w:rsidR="00750EA6">
              <w:rPr>
                <w:noProof/>
                <w:webHidden/>
              </w:rPr>
              <w:fldChar w:fldCharType="end"/>
            </w:r>
          </w:hyperlink>
        </w:p>
        <w:p w14:paraId="7C71ADE2" w14:textId="4B9B001A" w:rsidR="00750EA6" w:rsidRDefault="00000000">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200324" w:history="1">
            <w:r w:rsidR="00750EA6" w:rsidRPr="00926D10">
              <w:rPr>
                <w:rStyle w:val="Hyperkobling"/>
                <w:noProof/>
              </w:rPr>
              <w:t>Ansvar</w:t>
            </w:r>
            <w:r w:rsidR="00750EA6">
              <w:rPr>
                <w:noProof/>
                <w:webHidden/>
              </w:rPr>
              <w:tab/>
            </w:r>
            <w:r w:rsidR="00750EA6">
              <w:rPr>
                <w:noProof/>
                <w:webHidden/>
              </w:rPr>
              <w:fldChar w:fldCharType="begin"/>
            </w:r>
            <w:r w:rsidR="00750EA6">
              <w:rPr>
                <w:noProof/>
                <w:webHidden/>
              </w:rPr>
              <w:instrText xml:space="preserve"> PAGEREF _Toc146200324 \h </w:instrText>
            </w:r>
            <w:r w:rsidR="00750EA6">
              <w:rPr>
                <w:noProof/>
                <w:webHidden/>
              </w:rPr>
            </w:r>
            <w:r w:rsidR="00750EA6">
              <w:rPr>
                <w:noProof/>
                <w:webHidden/>
              </w:rPr>
              <w:fldChar w:fldCharType="separate"/>
            </w:r>
            <w:r w:rsidR="00750EA6">
              <w:rPr>
                <w:noProof/>
                <w:webHidden/>
              </w:rPr>
              <w:t>13</w:t>
            </w:r>
            <w:r w:rsidR="00750EA6">
              <w:rPr>
                <w:noProof/>
                <w:webHidden/>
              </w:rPr>
              <w:fldChar w:fldCharType="end"/>
            </w:r>
          </w:hyperlink>
        </w:p>
        <w:p w14:paraId="3028A685" w14:textId="551DB5FC" w:rsidR="00750EA6" w:rsidRDefault="00000000">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200325" w:history="1">
            <w:r w:rsidR="00750EA6" w:rsidRPr="00926D10">
              <w:rPr>
                <w:rStyle w:val="Hyperkobling"/>
                <w:noProof/>
              </w:rPr>
              <w:t>Revisjonslogg</w:t>
            </w:r>
            <w:r w:rsidR="00750EA6">
              <w:rPr>
                <w:noProof/>
                <w:webHidden/>
              </w:rPr>
              <w:tab/>
            </w:r>
            <w:r w:rsidR="00750EA6">
              <w:rPr>
                <w:noProof/>
                <w:webHidden/>
              </w:rPr>
              <w:fldChar w:fldCharType="begin"/>
            </w:r>
            <w:r w:rsidR="00750EA6">
              <w:rPr>
                <w:noProof/>
                <w:webHidden/>
              </w:rPr>
              <w:instrText xml:space="preserve"> PAGEREF _Toc146200325 \h </w:instrText>
            </w:r>
            <w:r w:rsidR="00750EA6">
              <w:rPr>
                <w:noProof/>
                <w:webHidden/>
              </w:rPr>
            </w:r>
            <w:r w:rsidR="00750EA6">
              <w:rPr>
                <w:noProof/>
                <w:webHidden/>
              </w:rPr>
              <w:fldChar w:fldCharType="separate"/>
            </w:r>
            <w:r w:rsidR="00750EA6">
              <w:rPr>
                <w:noProof/>
                <w:webHidden/>
              </w:rPr>
              <w:t>13</w:t>
            </w:r>
            <w:r w:rsidR="00750EA6">
              <w:rPr>
                <w:noProof/>
                <w:webHidden/>
              </w:rPr>
              <w:fldChar w:fldCharType="end"/>
            </w:r>
          </w:hyperlink>
        </w:p>
        <w:p w14:paraId="41C379CE" w14:textId="22891A0E" w:rsidR="007F3573" w:rsidRDefault="007F3573">
          <w:r>
            <w:rPr>
              <w:b/>
              <w:bCs/>
            </w:rPr>
            <w:fldChar w:fldCharType="end"/>
          </w:r>
        </w:p>
      </w:sdtContent>
    </w:sdt>
    <w:p w14:paraId="63ADD9B3" w14:textId="77777777" w:rsidR="007F3573" w:rsidRPr="00BD42E0" w:rsidRDefault="007F3573" w:rsidP="00BD42E0">
      <w:pPr>
        <w:rPr>
          <w:rFonts w:ascii="Arial" w:hAnsi="Arial" w:cs="Arial"/>
          <w:sz w:val="24"/>
          <w:szCs w:val="24"/>
        </w:rPr>
      </w:pPr>
    </w:p>
    <w:p w14:paraId="46945A52" w14:textId="77777777" w:rsidR="00AA1CDA" w:rsidRDefault="00AA1CDA">
      <w:pPr>
        <w:rPr>
          <w:rFonts w:asciiTheme="majorHAnsi" w:eastAsia="Times New Roman" w:hAnsiTheme="majorHAnsi" w:cs="Times New Roman"/>
          <w:b/>
          <w:bCs/>
          <w:color w:val="4F81BD" w:themeColor="accent1"/>
          <w:kern w:val="36"/>
          <w:sz w:val="32"/>
          <w:szCs w:val="48"/>
          <w:lang w:eastAsia="nb-NO"/>
        </w:rPr>
      </w:pPr>
      <w:r>
        <w:br w:type="page"/>
      </w:r>
    </w:p>
    <w:p w14:paraId="1EE75548" w14:textId="77777777" w:rsidR="000B1E43" w:rsidRPr="006D5497" w:rsidRDefault="000B1E43" w:rsidP="000B1E43">
      <w:pPr>
        <w:pStyle w:val="Overskrift1"/>
      </w:pPr>
      <w:bookmarkStart w:id="0" w:name="_Toc146200311"/>
      <w:r>
        <w:lastRenderedPageBreak/>
        <w:t>Formål</w:t>
      </w:r>
      <w:bookmarkEnd w:id="0"/>
    </w:p>
    <w:p w14:paraId="2BBF7257" w14:textId="0ADCCF84" w:rsidR="000B1E43" w:rsidRPr="006668DA" w:rsidRDefault="00574E67" w:rsidP="000B1E43">
      <w:pPr>
        <w:shd w:val="clear" w:color="auto" w:fill="FFFFFF"/>
        <w:spacing w:before="150" w:after="0"/>
        <w:textAlignment w:val="center"/>
        <w:rPr>
          <w:rFonts w:ascii="Times New Roman" w:hAnsi="Times New Roman" w:cs="Times New Roman"/>
          <w:sz w:val="22"/>
        </w:rPr>
      </w:pPr>
      <w:r>
        <w:rPr>
          <w:rFonts w:ascii="Times New Roman" w:hAnsi="Times New Roman" w:cs="Times New Roman"/>
          <w:sz w:val="22"/>
        </w:rPr>
        <w:t xml:space="preserve">Denne </w:t>
      </w:r>
      <w:r w:rsidR="00790DCB">
        <w:rPr>
          <w:rFonts w:ascii="Times New Roman" w:hAnsi="Times New Roman" w:cs="Times New Roman"/>
          <w:sz w:val="22"/>
        </w:rPr>
        <w:t xml:space="preserve">prosedyren </w:t>
      </w:r>
      <w:r w:rsidR="00F47715">
        <w:rPr>
          <w:rFonts w:ascii="Times New Roman" w:hAnsi="Times New Roman" w:cs="Times New Roman"/>
          <w:sz w:val="22"/>
        </w:rPr>
        <w:t>skal sikre at kvalitetspolitikk og kvalitetsmål er tydelig beskrevet</w:t>
      </w:r>
      <w:r w:rsidR="003726A7">
        <w:rPr>
          <w:rFonts w:ascii="Times New Roman" w:hAnsi="Times New Roman" w:cs="Times New Roman"/>
          <w:sz w:val="22"/>
        </w:rPr>
        <w:t>.</w:t>
      </w:r>
    </w:p>
    <w:p w14:paraId="07283D51" w14:textId="6246D147" w:rsidR="000B1E43" w:rsidRDefault="000B1E43" w:rsidP="000B1E43">
      <w:pPr>
        <w:pStyle w:val="Overskrift1"/>
      </w:pPr>
      <w:bookmarkStart w:id="1" w:name="_Toc146200312"/>
      <w:r>
        <w:t>Hjemmel</w:t>
      </w:r>
      <w:bookmarkEnd w:id="1"/>
    </w:p>
    <w:p w14:paraId="51D77B57" w14:textId="000B91B6" w:rsidR="000B1E43" w:rsidRPr="00BF6056" w:rsidRDefault="00B9614A" w:rsidP="00E66FB5">
      <w:pPr>
        <w:jc w:val="both"/>
        <w:rPr>
          <w:rFonts w:ascii="Times New Roman" w:hAnsi="Times New Roman" w:cs="Times New Roman"/>
          <w:sz w:val="22"/>
        </w:rPr>
      </w:pPr>
      <w:r w:rsidRPr="00BF6056">
        <w:rPr>
          <w:rFonts w:ascii="Times New Roman" w:hAnsi="Times New Roman" w:cs="Times New Roman"/>
          <w:sz w:val="22"/>
        </w:rPr>
        <w:t xml:space="preserve">Veiledning til kvalitetsstandard </w:t>
      </w:r>
      <w:r w:rsidR="00831C3B" w:rsidRPr="00BF6056">
        <w:rPr>
          <w:rFonts w:ascii="Times New Roman" w:hAnsi="Times New Roman" w:cs="Times New Roman"/>
          <w:sz w:val="22"/>
        </w:rPr>
        <w:t xml:space="preserve">STCW </w:t>
      </w:r>
      <w:r w:rsidR="006C4628" w:rsidRPr="00BF6056">
        <w:rPr>
          <w:rFonts w:ascii="Times New Roman" w:hAnsi="Times New Roman" w:cs="Times New Roman"/>
          <w:sz w:val="22"/>
        </w:rPr>
        <w:t>B</w:t>
      </w:r>
      <w:r w:rsidR="00C8721F" w:rsidRPr="00BF6056">
        <w:rPr>
          <w:rFonts w:ascii="Times New Roman" w:hAnsi="Times New Roman" w:cs="Times New Roman"/>
          <w:sz w:val="22"/>
        </w:rPr>
        <w:t>-</w:t>
      </w:r>
      <w:r w:rsidR="00476102" w:rsidRPr="00BF6056">
        <w:rPr>
          <w:rFonts w:ascii="Times New Roman" w:hAnsi="Times New Roman" w:cs="Times New Roman"/>
          <w:sz w:val="22"/>
        </w:rPr>
        <w:t>I/8</w:t>
      </w:r>
      <w:r w:rsidR="00BB1EBE" w:rsidRPr="00BF6056">
        <w:rPr>
          <w:rFonts w:ascii="Times New Roman" w:hAnsi="Times New Roman" w:cs="Times New Roman"/>
          <w:sz w:val="22"/>
        </w:rPr>
        <w:t xml:space="preserve"> og </w:t>
      </w:r>
      <w:r w:rsidR="00D84053" w:rsidRPr="00BF6056">
        <w:rPr>
          <w:rFonts w:ascii="Times New Roman" w:hAnsi="Times New Roman" w:cs="Times New Roman"/>
          <w:sz w:val="22"/>
        </w:rPr>
        <w:t>DNV-</w:t>
      </w:r>
      <w:r w:rsidR="003E593D" w:rsidRPr="00BF6056">
        <w:rPr>
          <w:rFonts w:ascii="Times New Roman" w:hAnsi="Times New Roman" w:cs="Times New Roman"/>
          <w:sz w:val="22"/>
        </w:rPr>
        <w:t>ST</w:t>
      </w:r>
      <w:r w:rsidR="00D84053" w:rsidRPr="00BF6056">
        <w:rPr>
          <w:rFonts w:ascii="Times New Roman" w:hAnsi="Times New Roman" w:cs="Times New Roman"/>
          <w:sz w:val="22"/>
        </w:rPr>
        <w:t xml:space="preserve">-0029 </w:t>
      </w:r>
      <w:r w:rsidR="001562FE" w:rsidRPr="00BF6056">
        <w:rPr>
          <w:rFonts w:ascii="Times New Roman" w:hAnsi="Times New Roman" w:cs="Times New Roman"/>
          <w:sz w:val="22"/>
        </w:rPr>
        <w:t>kap.1.2.2</w:t>
      </w:r>
      <w:r w:rsidR="002D71EA" w:rsidRPr="00BF6056">
        <w:rPr>
          <w:rFonts w:ascii="Times New Roman" w:hAnsi="Times New Roman" w:cs="Times New Roman"/>
          <w:sz w:val="22"/>
        </w:rPr>
        <w:t xml:space="preserve"> og </w:t>
      </w:r>
      <w:r w:rsidR="00E66FB5" w:rsidRPr="00BF6056">
        <w:rPr>
          <w:rFonts w:ascii="Times New Roman" w:hAnsi="Times New Roman" w:cs="Times New Roman"/>
          <w:sz w:val="22"/>
        </w:rPr>
        <w:t xml:space="preserve">Virksomhetsplan for Kvadraturen videregående skole 2021 </w:t>
      </w:r>
      <w:r w:rsidR="00257EDE" w:rsidRPr="00BF6056">
        <w:rPr>
          <w:rFonts w:ascii="Times New Roman" w:hAnsi="Times New Roman" w:cs="Times New Roman"/>
          <w:sz w:val="22"/>
        </w:rPr>
        <w:t>–</w:t>
      </w:r>
      <w:r w:rsidR="00E66FB5" w:rsidRPr="00BF6056">
        <w:rPr>
          <w:rFonts w:ascii="Times New Roman" w:hAnsi="Times New Roman" w:cs="Times New Roman"/>
          <w:sz w:val="22"/>
        </w:rPr>
        <w:t xml:space="preserve"> 2025</w:t>
      </w:r>
      <w:r w:rsidR="00257EDE" w:rsidRPr="00BF6056">
        <w:rPr>
          <w:rFonts w:ascii="Times New Roman" w:hAnsi="Times New Roman" w:cs="Times New Roman"/>
          <w:sz w:val="22"/>
        </w:rPr>
        <w:t xml:space="preserve"> (med endringer for Utviklingsområder skoleåret 2023/2024)</w:t>
      </w:r>
      <w:r w:rsidR="00E66FB5" w:rsidRPr="00BF6056">
        <w:rPr>
          <w:rFonts w:ascii="Times New Roman" w:hAnsi="Times New Roman" w:cs="Times New Roman"/>
          <w:sz w:val="22"/>
        </w:rPr>
        <w:t>.</w:t>
      </w:r>
    </w:p>
    <w:p w14:paraId="71C239A5" w14:textId="567D757C" w:rsidR="00CA26CD" w:rsidRPr="00CA26CD" w:rsidRDefault="000B7432" w:rsidP="00C644B9">
      <w:pPr>
        <w:pStyle w:val="Overskrift1"/>
      </w:pPr>
      <w:bookmarkStart w:id="2" w:name="_Toc146200313"/>
      <w:r>
        <w:t>Målgruppe</w:t>
      </w:r>
      <w:bookmarkEnd w:id="2"/>
    </w:p>
    <w:p w14:paraId="1E934026" w14:textId="76A9F40C" w:rsidR="000B7432" w:rsidRPr="006668DA" w:rsidRDefault="00B21DDD" w:rsidP="000B7432">
      <w:pPr>
        <w:shd w:val="clear" w:color="auto" w:fill="FFFFFF"/>
        <w:spacing w:line="360" w:lineRule="auto"/>
        <w:rPr>
          <w:rFonts w:ascii="Times New Roman" w:eastAsia="Times New Roman" w:hAnsi="Times New Roman" w:cs="Times New Roman"/>
          <w:color w:val="000000" w:themeColor="text1"/>
          <w:sz w:val="22"/>
          <w:lang w:eastAsia="nb-NO"/>
        </w:rPr>
      </w:pPr>
      <w:r>
        <w:rPr>
          <w:rFonts w:ascii="Times New Roman" w:eastAsia="Times New Roman" w:hAnsi="Times New Roman" w:cs="Times New Roman"/>
          <w:color w:val="000000" w:themeColor="text1"/>
          <w:sz w:val="22"/>
          <w:lang w:eastAsia="nb-NO"/>
        </w:rPr>
        <w:t>Rektor</w:t>
      </w:r>
      <w:r w:rsidR="00141FA9">
        <w:rPr>
          <w:rFonts w:ascii="Times New Roman" w:eastAsia="Times New Roman" w:hAnsi="Times New Roman" w:cs="Times New Roman"/>
          <w:color w:val="000000" w:themeColor="text1"/>
          <w:sz w:val="22"/>
          <w:lang w:eastAsia="nb-NO"/>
        </w:rPr>
        <w:t xml:space="preserve">, ledere, KS-Leder, </w:t>
      </w:r>
      <w:r w:rsidR="005173F0">
        <w:rPr>
          <w:rFonts w:ascii="Times New Roman" w:eastAsia="Times New Roman" w:hAnsi="Times New Roman" w:cs="Times New Roman"/>
          <w:color w:val="000000" w:themeColor="text1"/>
          <w:sz w:val="22"/>
          <w:lang w:eastAsia="nb-NO"/>
        </w:rPr>
        <w:t>f</w:t>
      </w:r>
      <w:r w:rsidR="00141FA9">
        <w:rPr>
          <w:rFonts w:ascii="Times New Roman" w:eastAsia="Times New Roman" w:hAnsi="Times New Roman" w:cs="Times New Roman"/>
          <w:color w:val="000000" w:themeColor="text1"/>
          <w:sz w:val="22"/>
          <w:lang w:eastAsia="nb-NO"/>
        </w:rPr>
        <w:t>aglærere</w:t>
      </w:r>
      <w:r w:rsidR="005F0054">
        <w:rPr>
          <w:rFonts w:ascii="Times New Roman" w:eastAsia="Times New Roman" w:hAnsi="Times New Roman" w:cs="Times New Roman"/>
          <w:color w:val="000000" w:themeColor="text1"/>
          <w:sz w:val="22"/>
          <w:lang w:eastAsia="nb-NO"/>
        </w:rPr>
        <w:t>, elever</w:t>
      </w:r>
      <w:r w:rsidR="00141FA9">
        <w:rPr>
          <w:rFonts w:ascii="Times New Roman" w:eastAsia="Times New Roman" w:hAnsi="Times New Roman" w:cs="Times New Roman"/>
          <w:color w:val="000000" w:themeColor="text1"/>
          <w:sz w:val="22"/>
          <w:lang w:eastAsia="nb-NO"/>
        </w:rPr>
        <w:t xml:space="preserve"> og andre som måtte ha interesse.</w:t>
      </w:r>
    </w:p>
    <w:p w14:paraId="4B123BAC" w14:textId="4486110C" w:rsidR="00804274" w:rsidRDefault="00807F8E" w:rsidP="00804274">
      <w:pPr>
        <w:pStyle w:val="Overskrift1"/>
      </w:pPr>
      <w:bookmarkStart w:id="3" w:name="_Toc146200314"/>
      <w:r>
        <w:t>Beskrivelse</w:t>
      </w:r>
      <w:bookmarkEnd w:id="3"/>
    </w:p>
    <w:p w14:paraId="2A921DA7" w14:textId="392BC21F" w:rsidR="00682964" w:rsidRPr="00E85B8D" w:rsidRDefault="00D608FE" w:rsidP="004167B7">
      <w:pPr>
        <w:shd w:val="clear" w:color="auto" w:fill="FFFFFF"/>
        <w:spacing w:before="150" w:after="0" w:line="360" w:lineRule="auto"/>
        <w:jc w:val="both"/>
        <w:textAlignment w:val="center"/>
        <w:rPr>
          <w:rFonts w:ascii="Times New Roman" w:hAnsi="Times New Roman" w:cs="Times New Roman"/>
          <w:sz w:val="22"/>
        </w:rPr>
      </w:pPr>
      <w:r w:rsidRPr="00E85B8D">
        <w:rPr>
          <w:rFonts w:ascii="Times New Roman" w:hAnsi="Times New Roman" w:cs="Times New Roman"/>
          <w:sz w:val="22"/>
        </w:rPr>
        <w:t xml:space="preserve">Kvalitetssystem </w:t>
      </w:r>
      <w:r w:rsidR="00D02981" w:rsidRPr="00E85B8D">
        <w:rPr>
          <w:rFonts w:ascii="Times New Roman" w:hAnsi="Times New Roman" w:cs="Times New Roman"/>
          <w:sz w:val="22"/>
        </w:rPr>
        <w:t xml:space="preserve">ved </w:t>
      </w:r>
      <w:r w:rsidRPr="00E85B8D">
        <w:rPr>
          <w:rFonts w:ascii="Times New Roman" w:hAnsi="Times New Roman" w:cs="Times New Roman"/>
          <w:sz w:val="22"/>
        </w:rPr>
        <w:t>Kvadraturen videregående skole</w:t>
      </w:r>
      <w:r w:rsidR="00885F97" w:rsidRPr="00E85B8D">
        <w:rPr>
          <w:rFonts w:ascii="Times New Roman" w:hAnsi="Times New Roman" w:cs="Times New Roman"/>
          <w:sz w:val="22"/>
        </w:rPr>
        <w:t xml:space="preserve">, </w:t>
      </w:r>
      <w:r w:rsidR="00E85B8D" w:rsidRPr="00E85B8D">
        <w:rPr>
          <w:rFonts w:ascii="Times New Roman" w:hAnsi="Times New Roman" w:cs="Times New Roman"/>
          <w:sz w:val="22"/>
        </w:rPr>
        <w:t>utdanningslinje m</w:t>
      </w:r>
      <w:r w:rsidR="00885F97" w:rsidRPr="00E85B8D">
        <w:rPr>
          <w:rFonts w:ascii="Times New Roman" w:hAnsi="Times New Roman" w:cs="Times New Roman"/>
          <w:sz w:val="22"/>
        </w:rPr>
        <w:t>aritime</w:t>
      </w:r>
      <w:r w:rsidR="00E85B8D" w:rsidRPr="00E85B8D">
        <w:rPr>
          <w:rFonts w:ascii="Times New Roman" w:hAnsi="Times New Roman" w:cs="Times New Roman"/>
          <w:sz w:val="22"/>
        </w:rPr>
        <w:t xml:space="preserve"> fag</w:t>
      </w:r>
      <w:r w:rsidR="00885F97" w:rsidRPr="00E85B8D">
        <w:rPr>
          <w:rFonts w:ascii="Times New Roman" w:hAnsi="Times New Roman" w:cs="Times New Roman"/>
          <w:sz w:val="22"/>
        </w:rPr>
        <w:t>,</w:t>
      </w:r>
      <w:r w:rsidR="00DE09F4">
        <w:rPr>
          <w:rFonts w:ascii="Times New Roman" w:hAnsi="Times New Roman" w:cs="Times New Roman"/>
          <w:sz w:val="22"/>
        </w:rPr>
        <w:t xml:space="preserve"> er bygg</w:t>
      </w:r>
      <w:r w:rsidR="00DE09F4" w:rsidRPr="00E85B8D">
        <w:rPr>
          <w:rFonts w:ascii="Times New Roman" w:hAnsi="Times New Roman" w:cs="Times New Roman"/>
          <w:sz w:val="22"/>
        </w:rPr>
        <w:t>et</w:t>
      </w:r>
      <w:r w:rsidRPr="00E85B8D">
        <w:rPr>
          <w:rFonts w:ascii="Times New Roman" w:hAnsi="Times New Roman" w:cs="Times New Roman"/>
          <w:sz w:val="22"/>
        </w:rPr>
        <w:t xml:space="preserve"> opp etter </w:t>
      </w:r>
      <w:r w:rsidRPr="00BF6056">
        <w:rPr>
          <w:rFonts w:ascii="Times New Roman" w:hAnsi="Times New Roman" w:cs="Times New Roman"/>
          <w:sz w:val="22"/>
        </w:rPr>
        <w:t xml:space="preserve">«Standard </w:t>
      </w:r>
      <w:r w:rsidR="00AA7C12" w:rsidRPr="00BF6056">
        <w:rPr>
          <w:rFonts w:ascii="Times New Roman" w:hAnsi="Times New Roman" w:cs="Times New Roman"/>
          <w:sz w:val="22"/>
        </w:rPr>
        <w:t>DNV-ST-0029</w:t>
      </w:r>
      <w:r w:rsidR="00C97290" w:rsidRPr="00BF6056">
        <w:rPr>
          <w:rFonts w:ascii="Times New Roman" w:hAnsi="Times New Roman" w:cs="Times New Roman"/>
          <w:sz w:val="22"/>
        </w:rPr>
        <w:t xml:space="preserve"> Maritime training </w:t>
      </w:r>
      <w:proofErr w:type="spellStart"/>
      <w:r w:rsidR="00C97290" w:rsidRPr="00BF6056">
        <w:rPr>
          <w:rFonts w:ascii="Times New Roman" w:hAnsi="Times New Roman" w:cs="Times New Roman"/>
          <w:sz w:val="22"/>
        </w:rPr>
        <w:t>providers</w:t>
      </w:r>
      <w:proofErr w:type="spellEnd"/>
      <w:r w:rsidR="0016501E" w:rsidRPr="00BF6056">
        <w:rPr>
          <w:rFonts w:ascii="Times New Roman" w:hAnsi="Times New Roman" w:cs="Times New Roman"/>
          <w:sz w:val="22"/>
        </w:rPr>
        <w:t xml:space="preserve"> </w:t>
      </w:r>
      <w:r w:rsidR="00ED3A1A" w:rsidRPr="00BF6056">
        <w:rPr>
          <w:rFonts w:ascii="Times New Roman" w:hAnsi="Times New Roman" w:cs="Times New Roman"/>
          <w:sz w:val="22"/>
        </w:rPr>
        <w:t>–</w:t>
      </w:r>
      <w:r w:rsidR="0016501E" w:rsidRPr="00BF6056">
        <w:rPr>
          <w:rFonts w:ascii="Times New Roman" w:hAnsi="Times New Roman" w:cs="Times New Roman"/>
          <w:sz w:val="22"/>
        </w:rPr>
        <w:t xml:space="preserve"> </w:t>
      </w:r>
      <w:r w:rsidR="00ED3A1A" w:rsidRPr="00BF6056">
        <w:rPr>
          <w:rFonts w:ascii="Times New Roman" w:hAnsi="Times New Roman" w:cs="Times New Roman"/>
          <w:sz w:val="22"/>
        </w:rPr>
        <w:t>Edition June 2017</w:t>
      </w:r>
      <w:r w:rsidR="00BC57E4" w:rsidRPr="00BF6056">
        <w:rPr>
          <w:rFonts w:ascii="Times New Roman" w:hAnsi="Times New Roman" w:cs="Times New Roman"/>
          <w:sz w:val="22"/>
        </w:rPr>
        <w:t xml:space="preserve">, </w:t>
      </w:r>
      <w:proofErr w:type="spellStart"/>
      <w:r w:rsidR="00BC57E4" w:rsidRPr="00BF6056">
        <w:rPr>
          <w:rFonts w:ascii="Times New Roman" w:hAnsi="Times New Roman" w:cs="Times New Roman"/>
          <w:sz w:val="22"/>
        </w:rPr>
        <w:t>Amended</w:t>
      </w:r>
      <w:proofErr w:type="spellEnd"/>
      <w:r w:rsidR="00BC57E4" w:rsidRPr="00BF6056">
        <w:rPr>
          <w:rFonts w:ascii="Times New Roman" w:hAnsi="Times New Roman" w:cs="Times New Roman"/>
          <w:sz w:val="22"/>
        </w:rPr>
        <w:t xml:space="preserve"> </w:t>
      </w:r>
      <w:proofErr w:type="gramStart"/>
      <w:r w:rsidR="00BC57E4" w:rsidRPr="00BF6056">
        <w:rPr>
          <w:rFonts w:ascii="Times New Roman" w:hAnsi="Times New Roman" w:cs="Times New Roman"/>
          <w:sz w:val="22"/>
        </w:rPr>
        <w:t>November</w:t>
      </w:r>
      <w:proofErr w:type="gramEnd"/>
      <w:r w:rsidR="00BC57E4" w:rsidRPr="00BF6056">
        <w:rPr>
          <w:rFonts w:ascii="Times New Roman" w:hAnsi="Times New Roman" w:cs="Times New Roman"/>
          <w:sz w:val="22"/>
        </w:rPr>
        <w:t xml:space="preserve"> 2021</w:t>
      </w:r>
      <w:r w:rsidR="00ED3A1A" w:rsidRPr="00BF6056">
        <w:rPr>
          <w:rFonts w:ascii="Times New Roman" w:hAnsi="Times New Roman" w:cs="Times New Roman"/>
          <w:sz w:val="22"/>
        </w:rPr>
        <w:t>»</w:t>
      </w:r>
      <w:r w:rsidR="00682964" w:rsidRPr="00BF6056">
        <w:rPr>
          <w:rFonts w:ascii="Times New Roman" w:hAnsi="Times New Roman" w:cs="Times New Roman"/>
          <w:sz w:val="22"/>
        </w:rPr>
        <w:t xml:space="preserve">. </w:t>
      </w:r>
      <w:r w:rsidR="00682964" w:rsidRPr="00E85B8D">
        <w:rPr>
          <w:rFonts w:ascii="Times New Roman" w:hAnsi="Times New Roman" w:cs="Times New Roman"/>
          <w:sz w:val="22"/>
        </w:rPr>
        <w:t xml:space="preserve">Kvalitetssystemet ved Kvadraturen vgs beskriver mål og arbeidsmåter for å nå disse målene </w:t>
      </w:r>
      <w:r w:rsidR="00746587" w:rsidRPr="00746587">
        <w:rPr>
          <w:rFonts w:ascii="Times New Roman" w:hAnsi="Times New Roman" w:cs="Times New Roman"/>
          <w:sz w:val="22"/>
        </w:rPr>
        <w:t xml:space="preserve">gjennom fagplanen for maritime fag, overordnet læreplan samt </w:t>
      </w:r>
      <w:r w:rsidR="00682964" w:rsidRPr="00E85B8D">
        <w:rPr>
          <w:rFonts w:ascii="Times New Roman" w:hAnsi="Times New Roman" w:cs="Times New Roman"/>
          <w:sz w:val="22"/>
        </w:rPr>
        <w:t xml:space="preserve">gjennom virksomhetsplanen som utarbeides av skolens ledelse. Systemet vedlikeholdes, revideres og forbedres gjennom plattformen QM+ som er tilgjengelig for alle ansatte og utvalgte elever på </w:t>
      </w:r>
      <w:r w:rsidR="00E85B8D" w:rsidRPr="00E85B8D">
        <w:rPr>
          <w:rFonts w:ascii="Times New Roman" w:hAnsi="Times New Roman" w:cs="Times New Roman"/>
          <w:sz w:val="22"/>
        </w:rPr>
        <w:t>m</w:t>
      </w:r>
      <w:r w:rsidR="00682964" w:rsidRPr="00E85B8D">
        <w:rPr>
          <w:rFonts w:ascii="Times New Roman" w:hAnsi="Times New Roman" w:cs="Times New Roman"/>
          <w:sz w:val="22"/>
        </w:rPr>
        <w:t xml:space="preserve">aritim </w:t>
      </w:r>
      <w:r w:rsidR="00E85B8D" w:rsidRPr="00E85B8D">
        <w:rPr>
          <w:rFonts w:ascii="Times New Roman" w:hAnsi="Times New Roman" w:cs="Times New Roman"/>
          <w:sz w:val="22"/>
        </w:rPr>
        <w:t>utdanningsl</w:t>
      </w:r>
      <w:r w:rsidR="00682964" w:rsidRPr="00E85B8D">
        <w:rPr>
          <w:rFonts w:ascii="Times New Roman" w:hAnsi="Times New Roman" w:cs="Times New Roman"/>
          <w:sz w:val="22"/>
        </w:rPr>
        <w:t>inje.</w:t>
      </w:r>
    </w:p>
    <w:p w14:paraId="6F3E7657" w14:textId="603B198D" w:rsidR="00713E5C" w:rsidRPr="00E85B8D" w:rsidRDefault="007E623F" w:rsidP="004167B7">
      <w:pPr>
        <w:shd w:val="clear" w:color="auto" w:fill="FFFFFF"/>
        <w:spacing w:before="150" w:after="0" w:line="360" w:lineRule="auto"/>
        <w:jc w:val="both"/>
        <w:textAlignment w:val="center"/>
        <w:rPr>
          <w:rFonts w:ascii="Times New Roman" w:hAnsi="Times New Roman" w:cs="Times New Roman"/>
          <w:sz w:val="22"/>
        </w:rPr>
      </w:pPr>
      <w:r w:rsidRPr="00E85B8D">
        <w:rPr>
          <w:rFonts w:ascii="Times New Roman" w:hAnsi="Times New Roman" w:cs="Times New Roman"/>
          <w:sz w:val="22"/>
        </w:rPr>
        <w:t xml:space="preserve">Kvalitetsnivået ved </w:t>
      </w:r>
      <w:r w:rsidR="00E85B8D" w:rsidRPr="00E85B8D">
        <w:rPr>
          <w:rFonts w:ascii="Times New Roman" w:hAnsi="Times New Roman" w:cs="Times New Roman"/>
          <w:sz w:val="22"/>
        </w:rPr>
        <w:t>utdanningslinje maritime fag</w:t>
      </w:r>
      <w:r w:rsidRPr="00E85B8D">
        <w:rPr>
          <w:rFonts w:ascii="Times New Roman" w:hAnsi="Times New Roman" w:cs="Times New Roman"/>
          <w:sz w:val="22"/>
        </w:rPr>
        <w:t xml:space="preserve"> </w:t>
      </w:r>
      <w:r w:rsidR="00875BAE" w:rsidRPr="00E85B8D">
        <w:rPr>
          <w:rFonts w:ascii="Times New Roman" w:hAnsi="Times New Roman" w:cs="Times New Roman"/>
          <w:sz w:val="22"/>
        </w:rPr>
        <w:t xml:space="preserve">på </w:t>
      </w:r>
      <w:r w:rsidRPr="00E85B8D">
        <w:rPr>
          <w:rFonts w:ascii="Times New Roman" w:hAnsi="Times New Roman" w:cs="Times New Roman"/>
          <w:sz w:val="22"/>
        </w:rPr>
        <w:t xml:space="preserve">Kvadraturen vgs måles i forhold til grad av måloppnåelse. </w:t>
      </w:r>
      <w:r w:rsidR="00BC321E" w:rsidRPr="00E85B8D">
        <w:rPr>
          <w:rFonts w:ascii="Times New Roman" w:hAnsi="Times New Roman" w:cs="Times New Roman"/>
          <w:sz w:val="22"/>
        </w:rPr>
        <w:t>Kvadraturen vgs</w:t>
      </w:r>
      <w:r w:rsidRPr="00E85B8D">
        <w:rPr>
          <w:rFonts w:ascii="Times New Roman" w:hAnsi="Times New Roman" w:cs="Times New Roman"/>
          <w:sz w:val="22"/>
        </w:rPr>
        <w:t xml:space="preserve"> skal være en god arbeidsplass og en skole som fremmer læring. Kvalitet er en kontinuerlig forbedringsprosess og skapes av hver ansatt med sin kompetanse og gjennomføring av arbeidet. </w:t>
      </w:r>
      <w:r w:rsidR="004D56E5" w:rsidRPr="00E85B8D">
        <w:rPr>
          <w:rFonts w:ascii="Times New Roman" w:hAnsi="Times New Roman" w:cs="Times New Roman"/>
          <w:sz w:val="22"/>
        </w:rPr>
        <w:t>Elev</w:t>
      </w:r>
      <w:r w:rsidRPr="00E85B8D">
        <w:rPr>
          <w:rFonts w:ascii="Times New Roman" w:hAnsi="Times New Roman" w:cs="Times New Roman"/>
          <w:sz w:val="22"/>
        </w:rPr>
        <w:t>medvirkning erkjennes som en viktig faktor for å skape god kvalitet</w:t>
      </w:r>
      <w:r w:rsidR="004D56E5" w:rsidRPr="00E85B8D">
        <w:rPr>
          <w:rFonts w:ascii="Times New Roman" w:hAnsi="Times New Roman" w:cs="Times New Roman"/>
          <w:sz w:val="22"/>
        </w:rPr>
        <w:t xml:space="preserve"> </w:t>
      </w:r>
      <w:r w:rsidRPr="00E85B8D">
        <w:rPr>
          <w:rFonts w:ascii="Times New Roman" w:hAnsi="Times New Roman" w:cs="Times New Roman"/>
          <w:sz w:val="22"/>
        </w:rPr>
        <w:t xml:space="preserve">ved </w:t>
      </w:r>
      <w:r w:rsidR="00E85B8D" w:rsidRPr="00E85B8D">
        <w:rPr>
          <w:rFonts w:ascii="Times New Roman" w:hAnsi="Times New Roman" w:cs="Times New Roman"/>
          <w:sz w:val="22"/>
        </w:rPr>
        <w:t>utdanningslinje maritime fag</w:t>
      </w:r>
      <w:r w:rsidR="005C7970" w:rsidRPr="00E85B8D">
        <w:rPr>
          <w:rFonts w:ascii="Times New Roman" w:hAnsi="Times New Roman" w:cs="Times New Roman"/>
          <w:sz w:val="22"/>
        </w:rPr>
        <w:t xml:space="preserve"> på vår skole</w:t>
      </w:r>
      <w:r w:rsidRPr="00E85B8D">
        <w:rPr>
          <w:rFonts w:ascii="Times New Roman" w:hAnsi="Times New Roman" w:cs="Times New Roman"/>
          <w:sz w:val="22"/>
        </w:rPr>
        <w:t>.</w:t>
      </w:r>
    </w:p>
    <w:p w14:paraId="0D9B3433" w14:textId="27576901" w:rsidR="0076246C" w:rsidRPr="00BF6056" w:rsidRDefault="000A134A" w:rsidP="00E624A5">
      <w:pPr>
        <w:shd w:val="clear" w:color="auto" w:fill="FFFFFF"/>
        <w:spacing w:before="150" w:after="0" w:line="360" w:lineRule="auto"/>
        <w:jc w:val="both"/>
        <w:textAlignment w:val="center"/>
        <w:rPr>
          <w:rFonts w:ascii="Times New Roman" w:hAnsi="Times New Roman" w:cs="Times New Roman"/>
          <w:sz w:val="22"/>
        </w:rPr>
      </w:pPr>
      <w:r w:rsidRPr="00E85B8D">
        <w:rPr>
          <w:rFonts w:ascii="Times New Roman" w:hAnsi="Times New Roman" w:cs="Times New Roman"/>
          <w:sz w:val="22"/>
        </w:rPr>
        <w:t xml:space="preserve">Mange ulike systemer sikrer kvalitet i prosessene som gjennomføres </w:t>
      </w:r>
      <w:r w:rsidR="00C032AD" w:rsidRPr="00E85B8D">
        <w:rPr>
          <w:rFonts w:ascii="Times New Roman" w:hAnsi="Times New Roman" w:cs="Times New Roman"/>
          <w:sz w:val="22"/>
        </w:rPr>
        <w:t>ved</w:t>
      </w:r>
      <w:r w:rsidR="00422B79" w:rsidRPr="00E85B8D">
        <w:rPr>
          <w:rFonts w:ascii="Times New Roman" w:hAnsi="Times New Roman" w:cs="Times New Roman"/>
          <w:sz w:val="22"/>
        </w:rPr>
        <w:t xml:space="preserve"> Kvadraturen vgs</w:t>
      </w:r>
      <w:r w:rsidR="00C032AD" w:rsidRPr="00E85B8D">
        <w:rPr>
          <w:rFonts w:ascii="Times New Roman" w:hAnsi="Times New Roman" w:cs="Times New Roman"/>
          <w:sz w:val="22"/>
        </w:rPr>
        <w:t xml:space="preserve">. Som </w:t>
      </w:r>
      <w:r w:rsidR="00C0325C" w:rsidRPr="00E85B8D">
        <w:rPr>
          <w:rFonts w:ascii="Times New Roman" w:hAnsi="Times New Roman" w:cs="Times New Roman"/>
          <w:sz w:val="22"/>
        </w:rPr>
        <w:t>styringsverktøy</w:t>
      </w:r>
      <w:r w:rsidR="00422B79" w:rsidRPr="00E85B8D">
        <w:rPr>
          <w:rFonts w:ascii="Times New Roman" w:hAnsi="Times New Roman" w:cs="Times New Roman"/>
          <w:sz w:val="22"/>
        </w:rPr>
        <w:t xml:space="preserve"> bruke</w:t>
      </w:r>
      <w:r w:rsidR="00A33EC4" w:rsidRPr="00E85B8D">
        <w:rPr>
          <w:rFonts w:ascii="Times New Roman" w:hAnsi="Times New Roman" w:cs="Times New Roman"/>
          <w:sz w:val="22"/>
        </w:rPr>
        <w:t>r vi</w:t>
      </w:r>
      <w:r w:rsidR="00422B79" w:rsidRPr="00E85B8D">
        <w:rPr>
          <w:rFonts w:ascii="Times New Roman" w:hAnsi="Times New Roman" w:cs="Times New Roman"/>
          <w:sz w:val="22"/>
        </w:rPr>
        <w:t xml:space="preserve"> </w:t>
      </w:r>
      <w:r w:rsidR="002F0CFD" w:rsidRPr="002F0CFD">
        <w:rPr>
          <w:rFonts w:ascii="Times New Roman" w:hAnsi="Times New Roman" w:cs="Times New Roman"/>
          <w:sz w:val="22"/>
        </w:rPr>
        <w:t>kvalitetssystem, fagplaner og skolens interne virksomhetsplan</w:t>
      </w:r>
      <w:r w:rsidR="00E67CC6" w:rsidRPr="00E85B8D">
        <w:rPr>
          <w:rFonts w:ascii="Times New Roman" w:hAnsi="Times New Roman" w:cs="Times New Roman"/>
          <w:sz w:val="22"/>
        </w:rPr>
        <w:t xml:space="preserve">. </w:t>
      </w:r>
      <w:r w:rsidR="00CE4946" w:rsidRPr="00E85B8D">
        <w:rPr>
          <w:rFonts w:ascii="Times New Roman" w:hAnsi="Times New Roman" w:cs="Times New Roman"/>
          <w:sz w:val="22"/>
        </w:rPr>
        <w:t xml:space="preserve">Kvalitetssystem </w:t>
      </w:r>
      <w:r w:rsidR="00D74651" w:rsidRPr="00E85B8D">
        <w:rPr>
          <w:rFonts w:ascii="Times New Roman" w:hAnsi="Times New Roman" w:cs="Times New Roman"/>
          <w:sz w:val="22"/>
        </w:rPr>
        <w:t xml:space="preserve">ved </w:t>
      </w:r>
      <w:r w:rsidR="00E85B8D" w:rsidRPr="00E85B8D">
        <w:rPr>
          <w:rFonts w:ascii="Times New Roman" w:hAnsi="Times New Roman" w:cs="Times New Roman"/>
          <w:sz w:val="22"/>
        </w:rPr>
        <w:t>utdanningslinje maritime</w:t>
      </w:r>
      <w:r w:rsidR="00DE09F4">
        <w:rPr>
          <w:rFonts w:ascii="Times New Roman" w:hAnsi="Times New Roman" w:cs="Times New Roman"/>
          <w:sz w:val="22"/>
        </w:rPr>
        <w:t xml:space="preserve"> </w:t>
      </w:r>
      <w:r w:rsidR="00E85B8D" w:rsidRPr="00E85B8D">
        <w:rPr>
          <w:rFonts w:ascii="Times New Roman" w:hAnsi="Times New Roman" w:cs="Times New Roman"/>
          <w:sz w:val="22"/>
        </w:rPr>
        <w:t>fag</w:t>
      </w:r>
      <w:r w:rsidR="00D74651" w:rsidRPr="00E85B8D">
        <w:rPr>
          <w:rFonts w:ascii="Times New Roman" w:hAnsi="Times New Roman" w:cs="Times New Roman"/>
          <w:sz w:val="22"/>
        </w:rPr>
        <w:t xml:space="preserve"> </w:t>
      </w:r>
      <w:r w:rsidR="001F5E14" w:rsidRPr="00E85B8D">
        <w:rPr>
          <w:rFonts w:ascii="Times New Roman" w:hAnsi="Times New Roman" w:cs="Times New Roman"/>
          <w:sz w:val="22"/>
        </w:rPr>
        <w:t>hovedsakelig</w:t>
      </w:r>
      <w:r w:rsidR="00CE4946" w:rsidRPr="00E85B8D">
        <w:rPr>
          <w:rFonts w:ascii="Times New Roman" w:hAnsi="Times New Roman" w:cs="Times New Roman"/>
          <w:sz w:val="22"/>
        </w:rPr>
        <w:t xml:space="preserve"> er </w:t>
      </w:r>
      <w:r w:rsidR="00CD5972" w:rsidRPr="00CD5972">
        <w:rPr>
          <w:rFonts w:ascii="Times New Roman" w:hAnsi="Times New Roman" w:cs="Times New Roman"/>
          <w:sz w:val="22"/>
        </w:rPr>
        <w:t xml:space="preserve">hovedsakelig beskrevet </w:t>
      </w:r>
      <w:r w:rsidR="0095630B" w:rsidRPr="00E85B8D">
        <w:rPr>
          <w:rFonts w:ascii="Times New Roman" w:hAnsi="Times New Roman" w:cs="Times New Roman"/>
          <w:sz w:val="22"/>
        </w:rPr>
        <w:t xml:space="preserve">i dokument </w:t>
      </w:r>
      <w:r w:rsidR="0095630B" w:rsidRPr="005E131E">
        <w:rPr>
          <w:rFonts w:ascii="Times New Roman" w:hAnsi="Times New Roman" w:cs="Times New Roman"/>
          <w:sz w:val="22"/>
        </w:rPr>
        <w:t>KVA-KS-DOK-005</w:t>
      </w:r>
      <w:r w:rsidR="009A6157" w:rsidRPr="005E131E">
        <w:rPr>
          <w:rFonts w:ascii="Times New Roman" w:hAnsi="Times New Roman" w:cs="Times New Roman"/>
          <w:sz w:val="22"/>
        </w:rPr>
        <w:t xml:space="preserve"> «KS-Manual – Maritim opplæring»</w:t>
      </w:r>
      <w:r w:rsidR="001F5E14" w:rsidRPr="005E131E">
        <w:rPr>
          <w:rFonts w:ascii="Times New Roman" w:hAnsi="Times New Roman" w:cs="Times New Roman"/>
          <w:sz w:val="22"/>
        </w:rPr>
        <w:t>.</w:t>
      </w:r>
      <w:r w:rsidR="009A6157" w:rsidRPr="005E131E">
        <w:rPr>
          <w:rFonts w:ascii="Times New Roman" w:hAnsi="Times New Roman" w:cs="Times New Roman"/>
          <w:sz w:val="22"/>
        </w:rPr>
        <w:t xml:space="preserve"> </w:t>
      </w:r>
      <w:r w:rsidR="001F5E14" w:rsidRPr="005E131E">
        <w:rPr>
          <w:rFonts w:ascii="Times New Roman" w:hAnsi="Times New Roman" w:cs="Times New Roman"/>
          <w:sz w:val="22"/>
        </w:rPr>
        <w:t>S</w:t>
      </w:r>
      <w:r w:rsidR="0076246C" w:rsidRPr="005E131E">
        <w:rPr>
          <w:rFonts w:ascii="Times New Roman" w:hAnsi="Times New Roman" w:cs="Times New Roman"/>
          <w:sz w:val="22"/>
        </w:rPr>
        <w:t>kolen har revider</w:t>
      </w:r>
      <w:r w:rsidR="007C5CFA" w:rsidRPr="005E131E">
        <w:rPr>
          <w:rFonts w:ascii="Times New Roman" w:hAnsi="Times New Roman" w:cs="Times New Roman"/>
          <w:sz w:val="22"/>
        </w:rPr>
        <w:t>t</w:t>
      </w:r>
      <w:r w:rsidR="0076246C" w:rsidRPr="005E131E">
        <w:rPr>
          <w:rFonts w:ascii="Times New Roman" w:hAnsi="Times New Roman" w:cs="Times New Roman"/>
          <w:sz w:val="22"/>
        </w:rPr>
        <w:t xml:space="preserve"> </w:t>
      </w:r>
      <w:r w:rsidR="00252998" w:rsidRPr="005E131E">
        <w:rPr>
          <w:rFonts w:ascii="Times New Roman" w:hAnsi="Times New Roman" w:cs="Times New Roman"/>
          <w:sz w:val="22"/>
        </w:rPr>
        <w:t xml:space="preserve">sin virksomhetsplan </w:t>
      </w:r>
      <w:r w:rsidR="0076246C" w:rsidRPr="005E131E">
        <w:rPr>
          <w:rFonts w:ascii="Times New Roman" w:hAnsi="Times New Roman" w:cs="Times New Roman"/>
          <w:sz w:val="22"/>
        </w:rPr>
        <w:t xml:space="preserve">i </w:t>
      </w:r>
      <w:r w:rsidR="00315F6C" w:rsidRPr="005E131E">
        <w:rPr>
          <w:rFonts w:ascii="Times New Roman" w:hAnsi="Times New Roman" w:cs="Times New Roman"/>
          <w:sz w:val="22"/>
        </w:rPr>
        <w:t>2021</w:t>
      </w:r>
      <w:r w:rsidR="0076246C" w:rsidRPr="005E131E">
        <w:rPr>
          <w:rFonts w:ascii="Times New Roman" w:hAnsi="Times New Roman" w:cs="Times New Roman"/>
          <w:sz w:val="22"/>
        </w:rPr>
        <w:t xml:space="preserve"> år av ledergruppen</w:t>
      </w:r>
      <w:r w:rsidR="00252998" w:rsidRPr="005E131E">
        <w:rPr>
          <w:rFonts w:ascii="Times New Roman" w:hAnsi="Times New Roman" w:cs="Times New Roman"/>
          <w:sz w:val="22"/>
        </w:rPr>
        <w:t>,</w:t>
      </w:r>
      <w:r w:rsidR="007C5CFA" w:rsidRPr="005E131E">
        <w:rPr>
          <w:rFonts w:ascii="Times New Roman" w:hAnsi="Times New Roman" w:cs="Times New Roman"/>
          <w:sz w:val="22"/>
        </w:rPr>
        <w:t xml:space="preserve"> og </w:t>
      </w:r>
      <w:r w:rsidR="005C773D" w:rsidRPr="005E131E">
        <w:rPr>
          <w:rFonts w:ascii="Times New Roman" w:hAnsi="Times New Roman" w:cs="Times New Roman"/>
          <w:sz w:val="22"/>
        </w:rPr>
        <w:t xml:space="preserve">denne versjonen av dokumentet </w:t>
      </w:r>
      <w:r w:rsidR="00E624A5" w:rsidRPr="005E131E">
        <w:rPr>
          <w:rFonts w:ascii="Times New Roman" w:hAnsi="Times New Roman" w:cs="Times New Roman"/>
          <w:sz w:val="22"/>
        </w:rPr>
        <w:t xml:space="preserve">hjemles til den nye Virksomhetsplan for </w:t>
      </w:r>
      <w:r w:rsidR="00E624A5" w:rsidRPr="00BF6056">
        <w:rPr>
          <w:rFonts w:ascii="Times New Roman" w:hAnsi="Times New Roman" w:cs="Times New Roman"/>
          <w:sz w:val="22"/>
        </w:rPr>
        <w:t>Kvadraturen videregående skole 2021 – 2025</w:t>
      </w:r>
      <w:r w:rsidR="000D04A2" w:rsidRPr="00BF6056">
        <w:rPr>
          <w:rFonts w:ascii="Times New Roman" w:hAnsi="Times New Roman" w:cs="Times New Roman"/>
          <w:sz w:val="22"/>
        </w:rPr>
        <w:t xml:space="preserve"> (med endringer for Utviklingsområder skoleåret 202</w:t>
      </w:r>
      <w:r w:rsidR="0037745F" w:rsidRPr="00BF6056">
        <w:rPr>
          <w:rFonts w:ascii="Times New Roman" w:hAnsi="Times New Roman" w:cs="Times New Roman"/>
          <w:sz w:val="22"/>
        </w:rPr>
        <w:t>3</w:t>
      </w:r>
      <w:r w:rsidR="000D04A2" w:rsidRPr="00BF6056">
        <w:rPr>
          <w:rFonts w:ascii="Times New Roman" w:hAnsi="Times New Roman" w:cs="Times New Roman"/>
          <w:sz w:val="22"/>
        </w:rPr>
        <w:t>/202</w:t>
      </w:r>
      <w:r w:rsidR="0037745F" w:rsidRPr="00BF6056">
        <w:rPr>
          <w:rFonts w:ascii="Times New Roman" w:hAnsi="Times New Roman" w:cs="Times New Roman"/>
          <w:sz w:val="22"/>
        </w:rPr>
        <w:t>4</w:t>
      </w:r>
      <w:r w:rsidR="000D04A2" w:rsidRPr="00BF6056">
        <w:rPr>
          <w:rFonts w:ascii="Times New Roman" w:hAnsi="Times New Roman" w:cs="Times New Roman"/>
          <w:sz w:val="22"/>
        </w:rPr>
        <w:t>)</w:t>
      </w:r>
      <w:r w:rsidR="0076246C" w:rsidRPr="00BF6056">
        <w:rPr>
          <w:rFonts w:ascii="Times New Roman" w:hAnsi="Times New Roman" w:cs="Times New Roman"/>
          <w:sz w:val="22"/>
        </w:rPr>
        <w:t>.</w:t>
      </w:r>
    </w:p>
    <w:p w14:paraId="77E31631" w14:textId="77777777" w:rsidR="00A47DD2" w:rsidRDefault="0076246C" w:rsidP="00BB16AD">
      <w:pPr>
        <w:shd w:val="clear" w:color="auto" w:fill="FFFFFF"/>
        <w:spacing w:before="150" w:after="0" w:line="360" w:lineRule="auto"/>
        <w:jc w:val="both"/>
        <w:textAlignment w:val="center"/>
        <w:rPr>
          <w:rFonts w:ascii="Times New Roman" w:hAnsi="Times New Roman" w:cs="Times New Roman"/>
          <w:sz w:val="22"/>
        </w:rPr>
      </w:pPr>
      <w:r w:rsidRPr="00647D10">
        <w:rPr>
          <w:rFonts w:ascii="Times New Roman" w:hAnsi="Times New Roman" w:cs="Times New Roman"/>
          <w:sz w:val="22"/>
        </w:rPr>
        <w:t xml:space="preserve">Virksomhetsplanen er et dokument som konkretiserer hvordan skolens kjernevirksomhet er organisert. Den skal være et felles fundament og et viktig arbeidsredskap som gir en klar retning for skolens faglige og pedagogiske utvikling. Planen skal sikre at det pedagogiske arbeidet ved Kvadraturen videregående </w:t>
      </w:r>
      <w:r w:rsidRPr="00647D10">
        <w:rPr>
          <w:rFonts w:ascii="Times New Roman" w:hAnsi="Times New Roman" w:cs="Times New Roman"/>
          <w:sz w:val="22"/>
        </w:rPr>
        <w:lastRenderedPageBreak/>
        <w:t>skole har det fokus og mål som er formulert i overordnede styringsdokumenter. Dokumentet skal gi forståelse og kunnskap om skolens organisasjon, visjon, verdier og utviklingsområder knyttet til arbeidet med elevenes læring og trivsel i skolehverdagen. Planen vil være grunnlagsdokument for skolens årskontrakt med Fylkesutdanningssjefen.</w:t>
      </w:r>
    </w:p>
    <w:p w14:paraId="360D324D" w14:textId="41A9DB80" w:rsidR="0076246C" w:rsidRDefault="0076246C" w:rsidP="00BB16AD">
      <w:pPr>
        <w:shd w:val="clear" w:color="auto" w:fill="FFFFFF"/>
        <w:spacing w:before="150" w:after="0" w:line="360" w:lineRule="auto"/>
        <w:jc w:val="both"/>
        <w:textAlignment w:val="center"/>
        <w:rPr>
          <w:rFonts w:ascii="Times New Roman" w:hAnsi="Times New Roman" w:cs="Times New Roman"/>
          <w:b/>
          <w:bCs/>
          <w:sz w:val="24"/>
          <w:szCs w:val="24"/>
        </w:rPr>
      </w:pPr>
    </w:p>
    <w:p w14:paraId="334F7C94" w14:textId="77777777" w:rsidR="0076246C" w:rsidRPr="00A179CD" w:rsidRDefault="0076246C" w:rsidP="00287D38">
      <w:pPr>
        <w:pStyle w:val="Overskrift2"/>
        <w:spacing w:after="200"/>
        <w:rPr>
          <w:b/>
          <w:bCs/>
        </w:rPr>
      </w:pPr>
      <w:bookmarkStart w:id="4" w:name="_Toc67301711"/>
      <w:bookmarkStart w:id="5" w:name="_Toc146200315"/>
      <w:r w:rsidRPr="00A179CD">
        <w:rPr>
          <w:b/>
          <w:bCs/>
        </w:rPr>
        <w:t>Kvalitetspolitikk</w:t>
      </w:r>
      <w:bookmarkEnd w:id="4"/>
      <w:bookmarkEnd w:id="5"/>
    </w:p>
    <w:p w14:paraId="387852A4" w14:textId="7F584FB8" w:rsidR="0049671F" w:rsidRPr="00647D10" w:rsidRDefault="0049671F" w:rsidP="00287D38">
      <w:pPr>
        <w:shd w:val="clear" w:color="auto" w:fill="FFFFFF"/>
        <w:spacing w:after="0" w:line="360" w:lineRule="auto"/>
        <w:jc w:val="both"/>
        <w:rPr>
          <w:rFonts w:ascii="Times New Roman" w:hAnsi="Times New Roman" w:cs="Times New Roman"/>
          <w:sz w:val="22"/>
        </w:rPr>
      </w:pPr>
      <w:r w:rsidRPr="00647D10">
        <w:rPr>
          <w:rFonts w:ascii="Times New Roman" w:hAnsi="Times New Roman" w:cs="Times New Roman"/>
          <w:sz w:val="22"/>
        </w:rPr>
        <w:t>Skolens kvalitetspolitikk har til hensikt å forbedre kvaliteten i opplæringen ved skolen. Målet er at elever og lærlinger skal få ut sitt læringspotensial, fullføre videregående opplæring med grunn-, yrkes- eller studie - kompetanse, og ha et godt grunnlag for livslang læring.</w:t>
      </w:r>
    </w:p>
    <w:p w14:paraId="7B072342" w14:textId="4B046BC4" w:rsidR="0049671F" w:rsidRPr="00E85B8D" w:rsidRDefault="0049671F" w:rsidP="00DB7EA5">
      <w:pPr>
        <w:shd w:val="clear" w:color="auto" w:fill="FFFFFF"/>
        <w:spacing w:line="360" w:lineRule="auto"/>
        <w:jc w:val="both"/>
        <w:rPr>
          <w:rFonts w:ascii="Times New Roman" w:eastAsia="Times New Roman" w:hAnsi="Times New Roman" w:cs="Times New Roman"/>
          <w:sz w:val="22"/>
          <w:lang w:eastAsia="nb-NO"/>
        </w:rPr>
      </w:pPr>
      <w:r w:rsidRPr="00E85B8D">
        <w:rPr>
          <w:rFonts w:ascii="Times New Roman" w:eastAsia="Times New Roman" w:hAnsi="Times New Roman" w:cs="Times New Roman"/>
          <w:sz w:val="22"/>
          <w:lang w:eastAsia="nb-NO"/>
        </w:rPr>
        <w:t>Dette skal vi blant</w:t>
      </w:r>
      <w:r w:rsidR="00DB7EA5" w:rsidRPr="00E85B8D">
        <w:rPr>
          <w:rFonts w:ascii="Times New Roman" w:eastAsia="Times New Roman" w:hAnsi="Times New Roman" w:cs="Times New Roman"/>
          <w:sz w:val="22"/>
          <w:lang w:eastAsia="nb-NO"/>
        </w:rPr>
        <w:t xml:space="preserve"> </w:t>
      </w:r>
      <w:r w:rsidRPr="00E85B8D">
        <w:rPr>
          <w:rFonts w:ascii="Times New Roman" w:eastAsia="Times New Roman" w:hAnsi="Times New Roman" w:cs="Times New Roman"/>
          <w:sz w:val="22"/>
          <w:lang w:eastAsia="nb-NO"/>
        </w:rPr>
        <w:t>annet oppnå gjennom vårt Kvalitetsstyringssystem (KS-System) ved at vi:</w:t>
      </w:r>
    </w:p>
    <w:p w14:paraId="5BE09855" w14:textId="77777777" w:rsidR="0049671F" w:rsidRPr="00E85B8D" w:rsidRDefault="0049671F" w:rsidP="00287D38">
      <w:pPr>
        <w:pStyle w:val="Listeavsnitt"/>
        <w:numPr>
          <w:ilvl w:val="0"/>
          <w:numId w:val="1"/>
        </w:numPr>
        <w:shd w:val="clear" w:color="auto" w:fill="FFFFFF"/>
        <w:spacing w:after="0" w:line="360" w:lineRule="auto"/>
        <w:jc w:val="both"/>
        <w:rPr>
          <w:rFonts w:ascii="Times New Roman" w:eastAsia="Times New Roman" w:hAnsi="Times New Roman" w:cs="Times New Roman"/>
          <w:sz w:val="22"/>
          <w:lang w:eastAsia="nb-NO"/>
        </w:rPr>
      </w:pPr>
      <w:r w:rsidRPr="00E85B8D">
        <w:rPr>
          <w:rFonts w:ascii="Times New Roman" w:eastAsia="Times New Roman" w:hAnsi="Times New Roman" w:cs="Times New Roman"/>
          <w:sz w:val="22"/>
          <w:lang w:eastAsia="nb-NO"/>
        </w:rPr>
        <w:t>Følger opp og dekker gjeldende myndighetskrav</w:t>
      </w:r>
    </w:p>
    <w:p w14:paraId="5240CA5F" w14:textId="77777777" w:rsidR="0049671F" w:rsidRPr="00E85B8D" w:rsidRDefault="0049671F" w:rsidP="00287D38">
      <w:pPr>
        <w:pStyle w:val="Listeavsnitt"/>
        <w:numPr>
          <w:ilvl w:val="0"/>
          <w:numId w:val="1"/>
        </w:numPr>
        <w:shd w:val="clear" w:color="auto" w:fill="FFFFFF"/>
        <w:spacing w:after="0" w:line="360" w:lineRule="auto"/>
        <w:jc w:val="both"/>
        <w:rPr>
          <w:rFonts w:ascii="Times New Roman" w:eastAsia="Times New Roman" w:hAnsi="Times New Roman" w:cs="Times New Roman"/>
          <w:sz w:val="22"/>
          <w:lang w:eastAsia="nb-NO"/>
        </w:rPr>
      </w:pPr>
      <w:r w:rsidRPr="00E85B8D">
        <w:rPr>
          <w:rFonts w:ascii="Times New Roman" w:eastAsia="Times New Roman" w:hAnsi="Times New Roman" w:cs="Times New Roman"/>
          <w:sz w:val="22"/>
          <w:lang w:eastAsia="nb-NO"/>
        </w:rPr>
        <w:t>Dokumenterer kvalitet</w:t>
      </w:r>
    </w:p>
    <w:p w14:paraId="1AA08205" w14:textId="77777777" w:rsidR="0049671F" w:rsidRPr="00E85B8D" w:rsidRDefault="0049671F" w:rsidP="00287D38">
      <w:pPr>
        <w:pStyle w:val="Listeavsnitt"/>
        <w:numPr>
          <w:ilvl w:val="0"/>
          <w:numId w:val="1"/>
        </w:numPr>
        <w:shd w:val="clear" w:color="auto" w:fill="FFFFFF"/>
        <w:spacing w:after="0" w:line="360" w:lineRule="auto"/>
        <w:jc w:val="both"/>
        <w:rPr>
          <w:rFonts w:ascii="Times New Roman" w:eastAsia="Times New Roman" w:hAnsi="Times New Roman" w:cs="Times New Roman"/>
          <w:sz w:val="22"/>
          <w:lang w:eastAsia="nb-NO"/>
        </w:rPr>
      </w:pPr>
      <w:r w:rsidRPr="00E85B8D">
        <w:rPr>
          <w:rFonts w:ascii="Times New Roman" w:eastAsia="Times New Roman" w:hAnsi="Times New Roman" w:cs="Times New Roman"/>
          <w:sz w:val="22"/>
          <w:lang w:eastAsia="nb-NO"/>
        </w:rPr>
        <w:t>Har et styringsverktøy for systematisk forbedringsarbeid/avvikssystem </w:t>
      </w:r>
    </w:p>
    <w:p w14:paraId="1819FFD5" w14:textId="3F23BFE6" w:rsidR="0049671F" w:rsidRPr="00E85B8D" w:rsidRDefault="0049671F" w:rsidP="00287D38">
      <w:pPr>
        <w:shd w:val="clear" w:color="auto" w:fill="FFFFFF"/>
        <w:spacing w:before="150" w:after="0" w:line="360" w:lineRule="auto"/>
        <w:jc w:val="both"/>
        <w:textAlignment w:val="center"/>
        <w:rPr>
          <w:rFonts w:ascii="Times New Roman" w:eastAsia="Times New Roman" w:hAnsi="Times New Roman" w:cs="Times New Roman"/>
          <w:sz w:val="22"/>
          <w:lang w:eastAsia="nb-NO"/>
        </w:rPr>
      </w:pPr>
      <w:r w:rsidRPr="00E85B8D">
        <w:rPr>
          <w:rFonts w:ascii="Times New Roman" w:eastAsia="Times New Roman" w:hAnsi="Times New Roman" w:cs="Times New Roman"/>
          <w:sz w:val="22"/>
          <w:lang w:eastAsia="nb-NO"/>
        </w:rPr>
        <w:t>Kvalitetsstyringssystem (KS) fungere</w:t>
      </w:r>
      <w:r w:rsidR="00E324E8">
        <w:rPr>
          <w:rFonts w:ascii="Times New Roman" w:eastAsia="Times New Roman" w:hAnsi="Times New Roman" w:cs="Times New Roman"/>
          <w:sz w:val="22"/>
          <w:lang w:eastAsia="nb-NO"/>
        </w:rPr>
        <w:t>r</w:t>
      </w:r>
      <w:r w:rsidRPr="00E85B8D">
        <w:rPr>
          <w:rFonts w:ascii="Times New Roman" w:eastAsia="Times New Roman" w:hAnsi="Times New Roman" w:cs="Times New Roman"/>
          <w:sz w:val="22"/>
          <w:lang w:eastAsia="nb-NO"/>
        </w:rPr>
        <w:t xml:space="preserve"> som et styringsverktøy for</w:t>
      </w:r>
      <w:r w:rsidR="00DB7EA5" w:rsidRPr="00E85B8D">
        <w:rPr>
          <w:rFonts w:ascii="Times New Roman" w:eastAsia="Times New Roman" w:hAnsi="Times New Roman" w:cs="Times New Roman"/>
          <w:sz w:val="22"/>
          <w:lang w:eastAsia="nb-NO"/>
        </w:rPr>
        <w:t xml:space="preserve"> </w:t>
      </w:r>
      <w:r w:rsidRPr="00E85B8D">
        <w:rPr>
          <w:rFonts w:ascii="Times New Roman" w:eastAsia="Times New Roman" w:hAnsi="Times New Roman" w:cs="Times New Roman"/>
          <w:sz w:val="22"/>
          <w:lang w:eastAsia="nb-NO"/>
        </w:rPr>
        <w:t>skolens ledelse og som et forbedringsverktøy for våre ansatte. Vi vil bestrebe å utvikle eierskap til KS ved alle avdelinger på skolen. Det er QM+ som er plattformen for å håndtere avvik, HMS-hendelser og forbedringsforslag. Det er også her KS-biblioteket er bygget opp. Hensikten er å ha en felles plattform hvor styrende dokumenter kan hentes fram.</w:t>
      </w:r>
      <w:r w:rsidR="00B27960" w:rsidRPr="00E85B8D">
        <w:rPr>
          <w:rFonts w:ascii="Times New Roman" w:eastAsia="Times New Roman" w:hAnsi="Times New Roman" w:cs="Times New Roman"/>
          <w:sz w:val="22"/>
          <w:lang w:eastAsia="nb-NO"/>
        </w:rPr>
        <w:t xml:space="preserve"> </w:t>
      </w:r>
    </w:p>
    <w:p w14:paraId="0B6B13FC" w14:textId="2F4C2AFD" w:rsidR="0076246C" w:rsidRPr="00E85B8D" w:rsidRDefault="0076246C" w:rsidP="00287D38">
      <w:pPr>
        <w:shd w:val="clear" w:color="auto" w:fill="FFFFFF"/>
        <w:spacing w:before="150" w:after="0" w:line="240" w:lineRule="auto"/>
        <w:jc w:val="both"/>
        <w:textAlignment w:val="center"/>
        <w:rPr>
          <w:rFonts w:ascii="Times New Roman" w:eastAsia="Times New Roman" w:hAnsi="Times New Roman" w:cs="Times New Roman"/>
          <w:sz w:val="24"/>
          <w:szCs w:val="24"/>
          <w:lang w:eastAsia="nb-NO"/>
        </w:rPr>
      </w:pPr>
      <w:r w:rsidRPr="00E85B8D">
        <w:rPr>
          <w:rFonts w:ascii="Times New Roman" w:eastAsia="Times New Roman" w:hAnsi="Times New Roman" w:cs="Times New Roman"/>
          <w:sz w:val="22"/>
          <w:lang w:eastAsia="nb-NO"/>
        </w:rPr>
        <w:t>«Her er og blir du noe» er slagordet til Kvadraturen videregående skole</w:t>
      </w:r>
      <w:r w:rsidRPr="00E85B8D">
        <w:rPr>
          <w:rFonts w:ascii="Times New Roman" w:eastAsia="Times New Roman" w:hAnsi="Times New Roman" w:cs="Times New Roman"/>
          <w:sz w:val="24"/>
          <w:szCs w:val="24"/>
          <w:lang w:eastAsia="nb-NO"/>
        </w:rPr>
        <w:t xml:space="preserve">. </w:t>
      </w:r>
    </w:p>
    <w:p w14:paraId="29657207" w14:textId="77777777" w:rsidR="0076246C" w:rsidRPr="006D5497" w:rsidRDefault="0076246C" w:rsidP="0076246C">
      <w:pPr>
        <w:pStyle w:val="Overskrift3"/>
      </w:pPr>
      <w:bookmarkStart w:id="6" w:name="_Toc67301712"/>
      <w:bookmarkStart w:id="7" w:name="_Toc146200316"/>
      <w:r w:rsidRPr="006D5497">
        <w:t>Her er du noe</w:t>
      </w:r>
      <w:bookmarkEnd w:id="6"/>
      <w:bookmarkEnd w:id="7"/>
      <w:r w:rsidRPr="006D5497">
        <w:t xml:space="preserve"> </w:t>
      </w:r>
    </w:p>
    <w:p w14:paraId="33D446A4" w14:textId="77777777" w:rsidR="0076246C" w:rsidRPr="00647D10" w:rsidRDefault="0076246C" w:rsidP="004167B7">
      <w:pPr>
        <w:autoSpaceDE w:val="0"/>
        <w:autoSpaceDN w:val="0"/>
        <w:adjustRightInd w:val="0"/>
        <w:spacing w:after="0" w:line="360" w:lineRule="auto"/>
        <w:jc w:val="both"/>
        <w:rPr>
          <w:rFonts w:ascii="Times New Roman" w:hAnsi="Times New Roman" w:cs="Times New Roman"/>
          <w:color w:val="000000"/>
          <w:sz w:val="22"/>
        </w:rPr>
      </w:pPr>
      <w:r w:rsidRPr="00647D10">
        <w:rPr>
          <w:rFonts w:ascii="Times New Roman" w:hAnsi="Times New Roman" w:cs="Times New Roman"/>
          <w:color w:val="000000"/>
          <w:sz w:val="22"/>
        </w:rPr>
        <w:t>Vi skal sette eleven i sentrum for læringsarbeidet. Vår skole er en mangfoldig skole, både når det gjelder fagdisipliner, kulturell og etnisk bakgrunn og læreforutsetninger. Vi skal utvikle gode relasjoner mellom elev og elev, lærere og elever, og mellom ansatte. På Kvadraturen videregående skole skal alle oppleve at de betyr noe og at de blir sett og hørt.</w:t>
      </w:r>
    </w:p>
    <w:p w14:paraId="2A3C3E09" w14:textId="77777777" w:rsidR="0076246C" w:rsidRPr="00A818C3" w:rsidRDefault="0076246C" w:rsidP="004167B7">
      <w:pPr>
        <w:pStyle w:val="Overskrift3"/>
        <w:jc w:val="both"/>
      </w:pPr>
      <w:bookmarkStart w:id="8" w:name="_Toc67301713"/>
      <w:bookmarkStart w:id="9" w:name="_Toc146200317"/>
      <w:r w:rsidRPr="006D5497">
        <w:t>Her blir du noe</w:t>
      </w:r>
      <w:bookmarkEnd w:id="8"/>
      <w:bookmarkEnd w:id="9"/>
      <w:r w:rsidRPr="006D5497">
        <w:t xml:space="preserve"> </w:t>
      </w:r>
    </w:p>
    <w:p w14:paraId="6424A33A" w14:textId="77777777" w:rsidR="0076246C" w:rsidRPr="00647D10" w:rsidRDefault="0076246C" w:rsidP="004167B7">
      <w:pPr>
        <w:autoSpaceDE w:val="0"/>
        <w:autoSpaceDN w:val="0"/>
        <w:adjustRightInd w:val="0"/>
        <w:spacing w:after="0" w:line="360" w:lineRule="auto"/>
        <w:jc w:val="both"/>
        <w:rPr>
          <w:rFonts w:ascii="Times New Roman" w:hAnsi="Times New Roman" w:cs="Times New Roman"/>
          <w:color w:val="000000"/>
          <w:sz w:val="22"/>
        </w:rPr>
      </w:pPr>
      <w:r w:rsidRPr="00647D10">
        <w:rPr>
          <w:rFonts w:ascii="Times New Roman" w:hAnsi="Times New Roman" w:cs="Times New Roman"/>
          <w:color w:val="000000"/>
          <w:sz w:val="22"/>
        </w:rPr>
        <w:t xml:space="preserve">På Kvadraturen videregående skole skal utdanningen være fremtidsrettet og av høy kvalitet. Vi skal være en inkluderende skole som fremmer likeverd, demokrati og toleranse. Gjennom god tilpasset opplæring skal alle elever bli utfordret til å utvikle sosial og faglig kompetanse og oppleve mestring. Elevene skal møte dyktige og engasjerte ansatte som gjennom sin klasseledelse bygger relasjoner og skaper et trygt og forutsigbart læringsmiljø. Undervisningen skal være forsknings- og kunnskapsbasert, </w:t>
      </w:r>
      <w:r w:rsidRPr="00647D10">
        <w:rPr>
          <w:rFonts w:ascii="Times New Roman" w:hAnsi="Times New Roman" w:cs="Times New Roman"/>
          <w:color w:val="000000"/>
          <w:sz w:val="22"/>
        </w:rPr>
        <w:lastRenderedPageBreak/>
        <w:t>og samtidig virkelighetsnær. Skolen skal være godt organisert, og ha motiverte og endringsvillige ansatte med høy faglig og pedagogisk kompetanse.</w:t>
      </w:r>
    </w:p>
    <w:p w14:paraId="43EF1F97" w14:textId="22850179" w:rsidR="0076246C" w:rsidRPr="00A47DD2" w:rsidRDefault="00F31CAE" w:rsidP="0076246C">
      <w:pPr>
        <w:pStyle w:val="Overskrift3"/>
        <w:rPr>
          <w:color w:val="365F91" w:themeColor="accent1" w:themeShade="BF"/>
        </w:rPr>
      </w:pPr>
      <w:bookmarkStart w:id="10" w:name="_Toc146200318"/>
      <w:r w:rsidRPr="00A47DD2">
        <w:rPr>
          <w:color w:val="365F91" w:themeColor="accent1" w:themeShade="BF"/>
        </w:rPr>
        <w:t>K</w:t>
      </w:r>
      <w:r w:rsidR="0008721E" w:rsidRPr="00A47DD2">
        <w:rPr>
          <w:color w:val="365F91" w:themeColor="accent1" w:themeShade="BF"/>
        </w:rPr>
        <w:t>valitets</w:t>
      </w:r>
      <w:r w:rsidRPr="00A47DD2">
        <w:rPr>
          <w:color w:val="365F91" w:themeColor="accent1" w:themeShade="BF"/>
        </w:rPr>
        <w:t>arbeid: drift og ansvar</w:t>
      </w:r>
      <w:bookmarkEnd w:id="10"/>
    </w:p>
    <w:p w14:paraId="479BB29B" w14:textId="1497F905" w:rsidR="0076246C" w:rsidRPr="00647D10" w:rsidRDefault="0076246C" w:rsidP="00BE3093">
      <w:pPr>
        <w:shd w:val="clear" w:color="auto" w:fill="FFFFFF"/>
        <w:spacing w:after="0" w:line="360" w:lineRule="auto"/>
        <w:jc w:val="both"/>
        <w:rPr>
          <w:rFonts w:ascii="Times New Roman" w:eastAsia="Times New Roman" w:hAnsi="Times New Roman" w:cs="Times New Roman"/>
          <w:color w:val="000000" w:themeColor="text1"/>
          <w:sz w:val="22"/>
          <w:lang w:eastAsia="nb-NO"/>
        </w:rPr>
      </w:pPr>
      <w:r w:rsidRPr="00647D10">
        <w:rPr>
          <w:rFonts w:ascii="Times New Roman" w:eastAsia="Times New Roman" w:hAnsi="Times New Roman" w:cs="Times New Roman"/>
          <w:color w:val="000000" w:themeColor="text1"/>
          <w:sz w:val="22"/>
          <w:lang w:eastAsia="nb-NO"/>
        </w:rPr>
        <w:t>Det er skolens ansvar i kvalitetsarbeidet å følge opp føringer fra overordnet nivå</w:t>
      </w:r>
      <w:r w:rsidR="002A3D89">
        <w:rPr>
          <w:rFonts w:ascii="Times New Roman" w:eastAsia="Times New Roman" w:hAnsi="Times New Roman" w:cs="Times New Roman"/>
          <w:color w:val="000000" w:themeColor="text1"/>
          <w:sz w:val="22"/>
          <w:lang w:eastAsia="nb-NO"/>
        </w:rPr>
        <w:t xml:space="preserve">, samt følge opp egne definerte </w:t>
      </w:r>
      <w:r w:rsidRPr="00647D10">
        <w:rPr>
          <w:rFonts w:ascii="Times New Roman" w:eastAsia="Times New Roman" w:hAnsi="Times New Roman" w:cs="Times New Roman"/>
          <w:color w:val="000000" w:themeColor="text1"/>
          <w:sz w:val="22"/>
          <w:lang w:eastAsia="nb-NO"/>
        </w:rPr>
        <w:t>kvalitetsmål.</w:t>
      </w:r>
      <w:r w:rsidR="005A0210">
        <w:rPr>
          <w:rFonts w:ascii="Times New Roman" w:eastAsia="Times New Roman" w:hAnsi="Times New Roman" w:cs="Times New Roman"/>
          <w:color w:val="000000" w:themeColor="text1"/>
          <w:sz w:val="22"/>
          <w:lang w:eastAsia="nb-NO"/>
        </w:rPr>
        <w:t xml:space="preserve"> </w:t>
      </w:r>
      <w:r w:rsidR="005A0210" w:rsidRPr="005A0210">
        <w:rPr>
          <w:rFonts w:ascii="Times New Roman" w:eastAsia="Times New Roman" w:hAnsi="Times New Roman" w:cs="Times New Roman"/>
          <w:color w:val="000000" w:themeColor="text1"/>
          <w:sz w:val="22"/>
          <w:lang w:eastAsia="nb-NO"/>
        </w:rPr>
        <w:t xml:space="preserve">Alle ansatte </w:t>
      </w:r>
      <w:r w:rsidR="002A3D89" w:rsidRPr="00E85B8D">
        <w:rPr>
          <w:rFonts w:ascii="Times New Roman" w:hAnsi="Times New Roman" w:cs="Times New Roman"/>
          <w:sz w:val="22"/>
        </w:rPr>
        <w:t xml:space="preserve">ved utdanningslinje maritime fag </w:t>
      </w:r>
      <w:r w:rsidR="005A0210" w:rsidRPr="005A0210">
        <w:rPr>
          <w:rFonts w:ascii="Times New Roman" w:eastAsia="Times New Roman" w:hAnsi="Times New Roman" w:cs="Times New Roman"/>
          <w:color w:val="000000" w:themeColor="text1"/>
          <w:sz w:val="22"/>
          <w:lang w:eastAsia="nb-NO"/>
        </w:rPr>
        <w:t xml:space="preserve">skal kjenne til skolens kvalitetspolitikk. </w:t>
      </w:r>
      <w:r w:rsidR="00FF7364" w:rsidRPr="00FF7364">
        <w:rPr>
          <w:rFonts w:ascii="Times New Roman" w:eastAsia="Times New Roman" w:hAnsi="Times New Roman" w:cs="Times New Roman"/>
          <w:color w:val="000000" w:themeColor="text1"/>
          <w:sz w:val="22"/>
          <w:lang w:eastAsia="nb-NO"/>
        </w:rPr>
        <w:t>Det skal være tema på avdelingsmøter og beskrives i møtereferatet</w:t>
      </w:r>
      <w:r w:rsidR="005A0210">
        <w:rPr>
          <w:rFonts w:ascii="Times New Roman" w:eastAsia="Times New Roman" w:hAnsi="Times New Roman" w:cs="Times New Roman"/>
          <w:color w:val="000000" w:themeColor="text1"/>
          <w:sz w:val="22"/>
          <w:lang w:eastAsia="nb-NO"/>
        </w:rPr>
        <w:t>.</w:t>
      </w:r>
    </w:p>
    <w:p w14:paraId="70DD5EF1" w14:textId="7DE7D677" w:rsidR="00505535" w:rsidRDefault="0076246C" w:rsidP="00BE3093">
      <w:pPr>
        <w:shd w:val="clear" w:color="auto" w:fill="FFFFFF"/>
        <w:spacing w:line="360" w:lineRule="auto"/>
        <w:jc w:val="both"/>
        <w:rPr>
          <w:rFonts w:ascii="Times New Roman" w:eastAsia="Times New Roman" w:hAnsi="Times New Roman" w:cs="Times New Roman"/>
          <w:color w:val="000000" w:themeColor="text1"/>
          <w:sz w:val="22"/>
          <w:lang w:eastAsia="nb-NO"/>
        </w:rPr>
      </w:pPr>
      <w:r w:rsidRPr="00647D10">
        <w:rPr>
          <w:rFonts w:ascii="Times New Roman" w:eastAsia="Times New Roman" w:hAnsi="Times New Roman" w:cs="Times New Roman"/>
          <w:color w:val="000000" w:themeColor="text1"/>
          <w:sz w:val="22"/>
          <w:lang w:eastAsia="nb-NO"/>
        </w:rPr>
        <w:t>Gjennom regelmessige, planlagte vernerunder og internrevisjoner skal skolen følge opp og påse at gjeldende myndighetskrav blir innfridd.</w:t>
      </w:r>
    </w:p>
    <w:p w14:paraId="60ECAD16" w14:textId="37300BA3" w:rsidR="00FE0FA1" w:rsidRPr="00E85B8D" w:rsidRDefault="003D5761" w:rsidP="00BE3093">
      <w:pPr>
        <w:shd w:val="clear" w:color="auto" w:fill="FFFFFF"/>
        <w:spacing w:after="0" w:line="360" w:lineRule="auto"/>
        <w:jc w:val="both"/>
        <w:rPr>
          <w:rFonts w:ascii="Times New Roman" w:eastAsia="Times New Roman" w:hAnsi="Times New Roman" w:cs="Times New Roman"/>
          <w:sz w:val="22"/>
          <w:lang w:eastAsia="nb-NO"/>
        </w:rPr>
      </w:pPr>
      <w:r w:rsidRPr="00E85B8D">
        <w:rPr>
          <w:rFonts w:ascii="Times New Roman" w:eastAsia="Times New Roman" w:hAnsi="Times New Roman" w:cs="Times New Roman"/>
          <w:sz w:val="22"/>
          <w:lang w:eastAsia="nb-NO"/>
        </w:rPr>
        <w:t>Det utføres regelmessige revisjoner etter oppsatte planer:</w:t>
      </w:r>
    </w:p>
    <w:p w14:paraId="151B766B" w14:textId="77777777" w:rsidR="003D5761" w:rsidRPr="00D121E0" w:rsidRDefault="003D5761" w:rsidP="00D121E0">
      <w:pPr>
        <w:pStyle w:val="Listeavsnitt"/>
        <w:numPr>
          <w:ilvl w:val="0"/>
          <w:numId w:val="9"/>
        </w:numPr>
        <w:shd w:val="clear" w:color="auto" w:fill="FFFFFF"/>
        <w:spacing w:after="0" w:line="360" w:lineRule="auto"/>
        <w:jc w:val="both"/>
        <w:rPr>
          <w:rFonts w:ascii="Times New Roman" w:eastAsia="Times New Roman" w:hAnsi="Times New Roman" w:cs="Times New Roman"/>
          <w:sz w:val="22"/>
          <w:lang w:eastAsia="nb-NO"/>
        </w:rPr>
      </w:pPr>
      <w:r w:rsidRPr="00D121E0">
        <w:rPr>
          <w:rFonts w:ascii="Times New Roman" w:eastAsia="Times New Roman" w:hAnsi="Times New Roman" w:cs="Times New Roman"/>
          <w:sz w:val="22"/>
          <w:lang w:eastAsia="nb-NO"/>
        </w:rPr>
        <w:t>Ledelsesgjennomgåelse utføres hvert år.</w:t>
      </w:r>
    </w:p>
    <w:p w14:paraId="599AADC1" w14:textId="3F8EF8C4" w:rsidR="003D5761" w:rsidRPr="00D121E0" w:rsidRDefault="003D5761" w:rsidP="00D121E0">
      <w:pPr>
        <w:pStyle w:val="Listeavsnitt"/>
        <w:numPr>
          <w:ilvl w:val="0"/>
          <w:numId w:val="9"/>
        </w:numPr>
        <w:shd w:val="clear" w:color="auto" w:fill="FFFFFF"/>
        <w:spacing w:after="0" w:line="360" w:lineRule="auto"/>
        <w:jc w:val="both"/>
        <w:rPr>
          <w:rFonts w:ascii="Times New Roman" w:eastAsia="Times New Roman" w:hAnsi="Times New Roman" w:cs="Times New Roman"/>
          <w:sz w:val="22"/>
          <w:lang w:eastAsia="nb-NO"/>
        </w:rPr>
      </w:pPr>
      <w:r w:rsidRPr="00D121E0">
        <w:rPr>
          <w:rFonts w:ascii="Times New Roman" w:eastAsia="Times New Roman" w:hAnsi="Times New Roman" w:cs="Times New Roman"/>
          <w:sz w:val="22"/>
          <w:lang w:eastAsia="nb-NO"/>
        </w:rPr>
        <w:t>Internrevisjoner gjennomføres hvert år.</w:t>
      </w:r>
    </w:p>
    <w:p w14:paraId="66E8B5FD" w14:textId="442821E6" w:rsidR="00033317" w:rsidRPr="00D121E0" w:rsidRDefault="003D5761" w:rsidP="00D121E0">
      <w:pPr>
        <w:pStyle w:val="Listeavsnitt"/>
        <w:numPr>
          <w:ilvl w:val="0"/>
          <w:numId w:val="9"/>
        </w:numPr>
        <w:shd w:val="clear" w:color="auto" w:fill="FFFFFF"/>
        <w:spacing w:line="360" w:lineRule="auto"/>
        <w:jc w:val="both"/>
        <w:rPr>
          <w:rFonts w:ascii="Times New Roman" w:eastAsia="Times New Roman" w:hAnsi="Times New Roman" w:cs="Times New Roman"/>
          <w:sz w:val="22"/>
          <w:lang w:eastAsia="nb-NO"/>
        </w:rPr>
      </w:pPr>
      <w:r w:rsidRPr="00D121E0">
        <w:rPr>
          <w:rFonts w:ascii="Times New Roman" w:eastAsia="Times New Roman" w:hAnsi="Times New Roman" w:cs="Times New Roman"/>
          <w:sz w:val="22"/>
          <w:lang w:eastAsia="nb-NO"/>
        </w:rPr>
        <w:t>Eksterne revisjoner utføres av Det Norske Veritas hvert år.</w:t>
      </w:r>
    </w:p>
    <w:p w14:paraId="4B41AFD0" w14:textId="443E2209" w:rsidR="0076246C" w:rsidRPr="00E85B8D" w:rsidRDefault="0076246C" w:rsidP="00BE3093">
      <w:pPr>
        <w:shd w:val="clear" w:color="auto" w:fill="FFFFFF"/>
        <w:spacing w:after="0" w:line="360" w:lineRule="auto"/>
        <w:jc w:val="both"/>
        <w:rPr>
          <w:rFonts w:ascii="Times New Roman" w:eastAsia="Times New Roman" w:hAnsi="Times New Roman" w:cs="Times New Roman"/>
          <w:sz w:val="22"/>
          <w:lang w:eastAsia="nb-NO"/>
        </w:rPr>
      </w:pPr>
      <w:r w:rsidRPr="00647D10">
        <w:rPr>
          <w:rFonts w:ascii="Times New Roman" w:eastAsia="Times New Roman" w:hAnsi="Times New Roman" w:cs="Times New Roman"/>
          <w:color w:val="000000" w:themeColor="text1"/>
          <w:sz w:val="22"/>
          <w:lang w:eastAsia="nb-NO"/>
        </w:rPr>
        <w:t>Skolen har selv ansvar for å drive og videreutvikle intern kontrollsystemet</w:t>
      </w:r>
      <w:r w:rsidRPr="00D86D29">
        <w:rPr>
          <w:rFonts w:ascii="Times New Roman" w:eastAsia="Times New Roman" w:hAnsi="Times New Roman" w:cs="Times New Roman"/>
          <w:color w:val="000000" w:themeColor="text1"/>
          <w:sz w:val="22"/>
          <w:lang w:eastAsia="nb-NO"/>
        </w:rPr>
        <w:t>.</w:t>
      </w:r>
      <w:r w:rsidR="00D86D29" w:rsidRPr="00D86D29">
        <w:rPr>
          <w:rFonts w:ascii="Times New Roman" w:eastAsia="Times New Roman" w:hAnsi="Times New Roman" w:cs="Times New Roman"/>
          <w:color w:val="000000" w:themeColor="text1"/>
          <w:sz w:val="22"/>
          <w:lang w:eastAsia="nb-NO"/>
        </w:rPr>
        <w:t xml:space="preserve"> </w:t>
      </w:r>
      <w:r w:rsidR="00D86D29" w:rsidRPr="00E85B8D">
        <w:rPr>
          <w:rFonts w:ascii="Times New Roman" w:eastAsia="Times New Roman" w:hAnsi="Times New Roman" w:cs="Times New Roman"/>
          <w:sz w:val="22"/>
          <w:lang w:eastAsia="nb-NO"/>
        </w:rPr>
        <w:t>KS-systemet vedlikeholdes av skolens KS-leder.</w:t>
      </w:r>
    </w:p>
    <w:p w14:paraId="3202A212" w14:textId="41DF75B8" w:rsidR="0076246C" w:rsidRDefault="0076246C" w:rsidP="00BE3093">
      <w:pPr>
        <w:shd w:val="clear" w:color="auto" w:fill="FFFFFF"/>
        <w:spacing w:after="0" w:line="360" w:lineRule="auto"/>
        <w:jc w:val="both"/>
        <w:rPr>
          <w:rFonts w:ascii="Times New Roman" w:eastAsia="Times New Roman" w:hAnsi="Times New Roman" w:cs="Times New Roman"/>
          <w:color w:val="000000" w:themeColor="text1"/>
          <w:sz w:val="22"/>
          <w:lang w:eastAsia="nb-NO"/>
        </w:rPr>
      </w:pPr>
      <w:r w:rsidRPr="00647D10">
        <w:rPr>
          <w:rFonts w:ascii="Times New Roman" w:eastAsia="Times New Roman" w:hAnsi="Times New Roman" w:cs="Times New Roman"/>
          <w:color w:val="000000" w:themeColor="text1"/>
          <w:sz w:val="22"/>
          <w:lang w:eastAsia="nb-NO"/>
        </w:rPr>
        <w:t>Skolen har også ansvar for å frigjøre ressurser og etablere kompetanse i forhold til kvalitetsledelse og internrevisjon.</w:t>
      </w:r>
      <w:r w:rsidR="005A0210">
        <w:rPr>
          <w:rFonts w:ascii="Times New Roman" w:eastAsia="Times New Roman" w:hAnsi="Times New Roman" w:cs="Times New Roman"/>
          <w:color w:val="000000" w:themeColor="text1"/>
          <w:sz w:val="22"/>
          <w:lang w:eastAsia="nb-NO"/>
        </w:rPr>
        <w:t xml:space="preserve"> </w:t>
      </w:r>
    </w:p>
    <w:p w14:paraId="2A104869" w14:textId="77777777" w:rsidR="0076246C" w:rsidRDefault="0076246C" w:rsidP="0076246C">
      <w:pPr>
        <w:shd w:val="clear" w:color="auto" w:fill="FFFFFF"/>
        <w:spacing w:line="240" w:lineRule="auto"/>
        <w:rPr>
          <w:rFonts w:ascii="Times New Roman" w:eastAsia="Times New Roman" w:hAnsi="Times New Roman" w:cs="Times New Roman"/>
          <w:color w:val="333333"/>
          <w:sz w:val="24"/>
          <w:szCs w:val="24"/>
          <w:lang w:eastAsia="nb-NO"/>
        </w:rPr>
      </w:pPr>
    </w:p>
    <w:p w14:paraId="4DB69CA4" w14:textId="77777777" w:rsidR="0076246C" w:rsidRPr="00A47DD2" w:rsidRDefault="0076246C" w:rsidP="00287D38">
      <w:pPr>
        <w:pStyle w:val="Overskrift2"/>
        <w:spacing w:after="200"/>
        <w:rPr>
          <w:b/>
          <w:bCs/>
        </w:rPr>
      </w:pPr>
      <w:bookmarkStart w:id="11" w:name="_Toc67301715"/>
      <w:bookmarkStart w:id="12" w:name="_Toc146200319"/>
      <w:r w:rsidRPr="00A47DD2">
        <w:rPr>
          <w:b/>
          <w:bCs/>
        </w:rPr>
        <w:t>Kvalitetsmål</w:t>
      </w:r>
      <w:bookmarkEnd w:id="11"/>
      <w:bookmarkEnd w:id="12"/>
    </w:p>
    <w:p w14:paraId="71A417C4" w14:textId="64009C09" w:rsidR="0076246C" w:rsidRPr="00BF6056" w:rsidRDefault="0076246C" w:rsidP="002D7887">
      <w:pPr>
        <w:spacing w:after="120"/>
        <w:jc w:val="both"/>
        <w:rPr>
          <w:rFonts w:ascii="Times New Roman" w:hAnsi="Times New Roman" w:cs="Times New Roman"/>
          <w:sz w:val="22"/>
        </w:rPr>
      </w:pPr>
      <w:r w:rsidRPr="005E131E">
        <w:rPr>
          <w:rFonts w:ascii="Times New Roman" w:hAnsi="Times New Roman" w:cs="Times New Roman"/>
          <w:sz w:val="22"/>
        </w:rPr>
        <w:t xml:space="preserve">Kvalitetsmålene med tiltak er godt beskrevet i </w:t>
      </w:r>
      <w:r w:rsidR="005E42A8" w:rsidRPr="005E131E">
        <w:rPr>
          <w:rFonts w:ascii="Times New Roman" w:hAnsi="Times New Roman" w:cs="Times New Roman"/>
          <w:sz w:val="22"/>
        </w:rPr>
        <w:t xml:space="preserve">den nye Virksomhetsplan for Kvadraturen videregående </w:t>
      </w:r>
      <w:r w:rsidR="005E42A8" w:rsidRPr="00BF6056">
        <w:rPr>
          <w:rFonts w:ascii="Times New Roman" w:hAnsi="Times New Roman" w:cs="Times New Roman"/>
          <w:sz w:val="22"/>
        </w:rPr>
        <w:t>skole 2021 – 2025</w:t>
      </w:r>
      <w:r w:rsidRPr="00BF6056">
        <w:rPr>
          <w:rFonts w:ascii="Times New Roman" w:hAnsi="Times New Roman" w:cs="Times New Roman"/>
          <w:sz w:val="22"/>
        </w:rPr>
        <w:t>.</w:t>
      </w:r>
      <w:r w:rsidR="00265206" w:rsidRPr="00BF6056">
        <w:rPr>
          <w:rFonts w:ascii="Times New Roman" w:hAnsi="Times New Roman" w:cs="Times New Roman"/>
          <w:sz w:val="22"/>
        </w:rPr>
        <w:t xml:space="preserve"> Her </w:t>
      </w:r>
      <w:r w:rsidR="00B03CB8" w:rsidRPr="00BF6056">
        <w:rPr>
          <w:rFonts w:ascii="Times New Roman" w:hAnsi="Times New Roman" w:cs="Times New Roman"/>
          <w:sz w:val="22"/>
        </w:rPr>
        <w:t>viser vi hovedmålene etter overordnet målsetting fra Virksomhetsplan</w:t>
      </w:r>
      <w:r w:rsidR="00E25B9D" w:rsidRPr="00BF6056">
        <w:rPr>
          <w:rFonts w:ascii="Times New Roman" w:hAnsi="Times New Roman" w:cs="Times New Roman"/>
          <w:sz w:val="22"/>
        </w:rPr>
        <w:t xml:space="preserve"> </w:t>
      </w:r>
      <w:r w:rsidR="00AC2DD2" w:rsidRPr="00BF6056">
        <w:rPr>
          <w:rFonts w:ascii="Times New Roman" w:hAnsi="Times New Roman" w:cs="Times New Roman"/>
          <w:sz w:val="22"/>
        </w:rPr>
        <w:t xml:space="preserve">med </w:t>
      </w:r>
      <w:r w:rsidR="00935BC7" w:rsidRPr="00BF6056">
        <w:rPr>
          <w:rFonts w:ascii="Times New Roman" w:hAnsi="Times New Roman" w:cs="Times New Roman"/>
          <w:sz w:val="22"/>
        </w:rPr>
        <w:t>utviklingsområder skoleåret 2023/2024</w:t>
      </w:r>
      <w:r w:rsidR="00AC2DD2" w:rsidRPr="00BF6056">
        <w:rPr>
          <w:rFonts w:ascii="Times New Roman" w:hAnsi="Times New Roman" w:cs="Times New Roman"/>
          <w:sz w:val="22"/>
        </w:rPr>
        <w:t xml:space="preserve"> </w:t>
      </w:r>
      <w:r w:rsidR="00E25B9D" w:rsidRPr="00BF6056">
        <w:rPr>
          <w:rFonts w:ascii="Times New Roman" w:hAnsi="Times New Roman" w:cs="Times New Roman"/>
          <w:sz w:val="22"/>
        </w:rPr>
        <w:t>og egne kvalitetsmål innen KS Maritime fag</w:t>
      </w:r>
      <w:r w:rsidR="00B03CB8" w:rsidRPr="00BF6056">
        <w:rPr>
          <w:rFonts w:ascii="Times New Roman" w:hAnsi="Times New Roman" w:cs="Times New Roman"/>
          <w:sz w:val="22"/>
        </w:rPr>
        <w:t>:</w:t>
      </w:r>
    </w:p>
    <w:p w14:paraId="31549854" w14:textId="15E5F762" w:rsidR="002E65BF" w:rsidRDefault="002E65BF">
      <w:pPr>
        <w:rPr>
          <w:rFonts w:ascii="Times New Roman" w:hAnsi="Times New Roman" w:cs="Times New Roman"/>
          <w:sz w:val="22"/>
        </w:rPr>
      </w:pPr>
      <w:r>
        <w:rPr>
          <w:rFonts w:ascii="Times New Roman" w:hAnsi="Times New Roman" w:cs="Times New Roman"/>
          <w:sz w:val="22"/>
        </w:rPr>
        <w:br w:type="page"/>
      </w:r>
    </w:p>
    <w:p w14:paraId="591EBE37" w14:textId="77777777" w:rsidR="002E65BF" w:rsidRDefault="002E65BF" w:rsidP="002D7887">
      <w:pPr>
        <w:spacing w:after="0"/>
        <w:rPr>
          <w:rFonts w:ascii="Times New Roman" w:hAnsi="Times New Roman" w:cs="Times New Roman"/>
          <w:sz w:val="22"/>
        </w:rPr>
        <w:sectPr w:rsidR="002E65BF" w:rsidSect="00202A93">
          <w:headerReference w:type="default" r:id="rId11"/>
          <w:footerReference w:type="default" r:id="rId12"/>
          <w:pgSz w:w="11906" w:h="16838"/>
          <w:pgMar w:top="1417" w:right="1417" w:bottom="1417" w:left="1417" w:header="708" w:footer="708" w:gutter="0"/>
          <w:cols w:space="708"/>
          <w:docGrid w:linePitch="360"/>
        </w:sectPr>
      </w:pPr>
    </w:p>
    <w:p w14:paraId="32501A1B" w14:textId="77777777" w:rsidR="00126178" w:rsidRDefault="00126178" w:rsidP="002D7887">
      <w:pPr>
        <w:spacing w:after="0"/>
        <w:rPr>
          <w:rFonts w:ascii="Times New Roman" w:hAnsi="Times New Roman" w:cs="Times New Roman"/>
          <w:sz w:val="22"/>
        </w:rPr>
      </w:pPr>
    </w:p>
    <w:tbl>
      <w:tblPr>
        <w:tblStyle w:val="Tabellrutenett"/>
        <w:tblW w:w="13971" w:type="dxa"/>
        <w:tblLook w:val="04A0" w:firstRow="1" w:lastRow="0" w:firstColumn="1" w:lastColumn="0" w:noHBand="0" w:noVBand="1"/>
      </w:tblPr>
      <w:tblGrid>
        <w:gridCol w:w="2972"/>
        <w:gridCol w:w="3827"/>
        <w:gridCol w:w="3260"/>
        <w:gridCol w:w="2410"/>
        <w:gridCol w:w="1502"/>
      </w:tblGrid>
      <w:tr w:rsidR="00DF6DA1" w14:paraId="00BF5F42" w14:textId="77777777" w:rsidTr="00561EF2">
        <w:trPr>
          <w:trHeight w:val="57"/>
          <w:tblHeader/>
        </w:trPr>
        <w:tc>
          <w:tcPr>
            <w:tcW w:w="2972" w:type="dxa"/>
          </w:tcPr>
          <w:p w14:paraId="4A14F3A6" w14:textId="05F4B355" w:rsidR="007D7A36" w:rsidRPr="002153F3" w:rsidRDefault="007D7A36" w:rsidP="006C0EEE">
            <w:pPr>
              <w:spacing w:line="276" w:lineRule="auto"/>
              <w:jc w:val="center"/>
              <w:rPr>
                <w:rFonts w:ascii="Times New Roman" w:hAnsi="Times New Roman" w:cs="Times New Roman"/>
                <w:b/>
                <w:bCs/>
                <w:sz w:val="22"/>
              </w:rPr>
            </w:pPr>
            <w:r w:rsidRPr="002153F3">
              <w:rPr>
                <w:rFonts w:ascii="Times New Roman" w:hAnsi="Times New Roman" w:cs="Times New Roman"/>
                <w:b/>
                <w:bCs/>
                <w:sz w:val="22"/>
              </w:rPr>
              <w:t>Mål</w:t>
            </w:r>
          </w:p>
        </w:tc>
        <w:tc>
          <w:tcPr>
            <w:tcW w:w="3827" w:type="dxa"/>
          </w:tcPr>
          <w:p w14:paraId="20D41168" w14:textId="0ACB7BD9" w:rsidR="007D7A36" w:rsidRPr="002153F3" w:rsidRDefault="007D7A36" w:rsidP="006C0EEE">
            <w:pPr>
              <w:spacing w:line="276" w:lineRule="auto"/>
              <w:jc w:val="center"/>
              <w:rPr>
                <w:rFonts w:ascii="Times New Roman" w:hAnsi="Times New Roman" w:cs="Times New Roman"/>
                <w:b/>
                <w:bCs/>
                <w:sz w:val="22"/>
              </w:rPr>
            </w:pPr>
            <w:r w:rsidRPr="002153F3">
              <w:rPr>
                <w:rFonts w:ascii="Times New Roman" w:hAnsi="Times New Roman" w:cs="Times New Roman"/>
                <w:b/>
                <w:bCs/>
                <w:sz w:val="22"/>
              </w:rPr>
              <w:t>Tiltak</w:t>
            </w:r>
          </w:p>
        </w:tc>
        <w:tc>
          <w:tcPr>
            <w:tcW w:w="3260" w:type="dxa"/>
          </w:tcPr>
          <w:p w14:paraId="02AC7E0E" w14:textId="42A88625" w:rsidR="007D7A36" w:rsidRPr="002153F3" w:rsidRDefault="007D7A36" w:rsidP="006C0EEE">
            <w:pPr>
              <w:spacing w:line="276" w:lineRule="auto"/>
              <w:jc w:val="center"/>
              <w:rPr>
                <w:rFonts w:ascii="Times New Roman" w:hAnsi="Times New Roman" w:cs="Times New Roman"/>
                <w:b/>
                <w:bCs/>
                <w:sz w:val="22"/>
              </w:rPr>
            </w:pPr>
            <w:r w:rsidRPr="002153F3">
              <w:rPr>
                <w:rFonts w:ascii="Times New Roman" w:hAnsi="Times New Roman" w:cs="Times New Roman"/>
                <w:b/>
                <w:bCs/>
                <w:sz w:val="22"/>
              </w:rPr>
              <w:t>Kriterier til kontroll</w:t>
            </w:r>
          </w:p>
        </w:tc>
        <w:tc>
          <w:tcPr>
            <w:tcW w:w="2410" w:type="dxa"/>
          </w:tcPr>
          <w:p w14:paraId="2E6C8633" w14:textId="7DE94A45" w:rsidR="007D7A36" w:rsidRPr="002153F3" w:rsidRDefault="007D7A36" w:rsidP="006C0EEE">
            <w:pPr>
              <w:spacing w:line="276" w:lineRule="auto"/>
              <w:jc w:val="center"/>
              <w:rPr>
                <w:rFonts w:ascii="Times New Roman" w:hAnsi="Times New Roman" w:cs="Times New Roman"/>
                <w:b/>
                <w:bCs/>
                <w:sz w:val="22"/>
              </w:rPr>
            </w:pPr>
            <w:r w:rsidRPr="002153F3">
              <w:rPr>
                <w:rFonts w:ascii="Times New Roman" w:hAnsi="Times New Roman" w:cs="Times New Roman"/>
                <w:b/>
                <w:bCs/>
                <w:sz w:val="22"/>
              </w:rPr>
              <w:t>Ansvarlig</w:t>
            </w:r>
          </w:p>
        </w:tc>
        <w:tc>
          <w:tcPr>
            <w:tcW w:w="1492" w:type="dxa"/>
          </w:tcPr>
          <w:p w14:paraId="14652554" w14:textId="44402D4B" w:rsidR="007D7A36" w:rsidRPr="002153F3" w:rsidRDefault="007D7A36" w:rsidP="006C0EEE">
            <w:pPr>
              <w:spacing w:line="276" w:lineRule="auto"/>
              <w:jc w:val="center"/>
              <w:rPr>
                <w:rFonts w:ascii="Times New Roman" w:hAnsi="Times New Roman" w:cs="Times New Roman"/>
                <w:b/>
                <w:bCs/>
                <w:sz w:val="22"/>
              </w:rPr>
            </w:pPr>
            <w:r w:rsidRPr="002153F3">
              <w:rPr>
                <w:rFonts w:ascii="Times New Roman" w:hAnsi="Times New Roman" w:cs="Times New Roman"/>
                <w:b/>
                <w:bCs/>
                <w:sz w:val="22"/>
              </w:rPr>
              <w:t>Tidsfrist</w:t>
            </w:r>
          </w:p>
        </w:tc>
      </w:tr>
      <w:tr w:rsidR="006C0EEE" w14:paraId="43834F1D" w14:textId="77777777" w:rsidTr="00561EF2">
        <w:trPr>
          <w:trHeight w:val="57"/>
        </w:trPr>
        <w:tc>
          <w:tcPr>
            <w:tcW w:w="13971" w:type="dxa"/>
            <w:gridSpan w:val="5"/>
          </w:tcPr>
          <w:p w14:paraId="6E240D1B" w14:textId="5B71474C" w:rsidR="006C0EEE" w:rsidRPr="002153F3" w:rsidRDefault="006C0EEE" w:rsidP="002153F3">
            <w:pPr>
              <w:pStyle w:val="Overskrift3"/>
              <w:jc w:val="center"/>
              <w:rPr>
                <w:b w:val="0"/>
                <w:bCs w:val="0"/>
                <w:sz w:val="22"/>
              </w:rPr>
            </w:pPr>
            <w:bookmarkStart w:id="13" w:name="_Toc146200320"/>
            <w:r w:rsidRPr="002153F3">
              <w:rPr>
                <w:i/>
                <w:iCs/>
                <w:sz w:val="22"/>
              </w:rPr>
              <w:t>Organisasjonsutvikling</w:t>
            </w:r>
            <w:bookmarkEnd w:id="13"/>
          </w:p>
        </w:tc>
      </w:tr>
      <w:tr w:rsidR="00F71986" w14:paraId="2557379A" w14:textId="77777777" w:rsidTr="00561EF2">
        <w:trPr>
          <w:trHeight w:val="57"/>
        </w:trPr>
        <w:tc>
          <w:tcPr>
            <w:tcW w:w="2972" w:type="dxa"/>
            <w:vMerge w:val="restart"/>
            <w:vAlign w:val="center"/>
          </w:tcPr>
          <w:p w14:paraId="3486CFDF" w14:textId="131F2493" w:rsidR="00F71986" w:rsidRDefault="00F71986" w:rsidP="0021620A">
            <w:pPr>
              <w:rPr>
                <w:rFonts w:ascii="Times New Roman" w:hAnsi="Times New Roman" w:cs="Times New Roman"/>
                <w:szCs w:val="20"/>
              </w:rPr>
            </w:pPr>
            <w:r w:rsidRPr="002153F3">
              <w:rPr>
                <w:rFonts w:ascii="Times New Roman" w:hAnsi="Times New Roman" w:cs="Times New Roman"/>
                <w:szCs w:val="20"/>
              </w:rPr>
              <w:t>Alle har god og systematisk samarbeidskultur i hele organisasjonen</w:t>
            </w:r>
          </w:p>
          <w:p w14:paraId="46A6AF8F" w14:textId="7AD09BC6" w:rsidR="00F71986" w:rsidRPr="002153F3" w:rsidRDefault="00F71986" w:rsidP="00561EF2">
            <w:pPr>
              <w:rPr>
                <w:rFonts w:ascii="Times New Roman" w:hAnsi="Times New Roman" w:cs="Times New Roman"/>
                <w:szCs w:val="20"/>
              </w:rPr>
            </w:pPr>
          </w:p>
        </w:tc>
        <w:tc>
          <w:tcPr>
            <w:tcW w:w="3827" w:type="dxa"/>
            <w:vMerge w:val="restart"/>
            <w:vAlign w:val="center"/>
          </w:tcPr>
          <w:p w14:paraId="03A9D95E" w14:textId="53E30EB9" w:rsidR="00F71986" w:rsidRPr="00AD4C66" w:rsidRDefault="00F71986" w:rsidP="00FD1969">
            <w:pPr>
              <w:rPr>
                <w:rFonts w:ascii="Times New Roman" w:hAnsi="Times New Roman" w:cs="Times New Roman"/>
                <w:szCs w:val="20"/>
              </w:rPr>
            </w:pPr>
            <w:r w:rsidRPr="00AD4C66">
              <w:rPr>
                <w:rFonts w:ascii="Times New Roman" w:hAnsi="Times New Roman" w:cs="Times New Roman"/>
                <w:szCs w:val="20"/>
              </w:rPr>
              <w:t>Tilrettelegge for at lærere og elever bruker VIS aktivt som arbeidsverktøy i forhold til dokumentasjon av skoleåret</w:t>
            </w:r>
          </w:p>
        </w:tc>
        <w:tc>
          <w:tcPr>
            <w:tcW w:w="3260" w:type="dxa"/>
          </w:tcPr>
          <w:p w14:paraId="2604AB84" w14:textId="69A19F2C" w:rsidR="00F71986" w:rsidRPr="00AD4C66" w:rsidRDefault="00F71986" w:rsidP="0021620A">
            <w:pPr>
              <w:jc w:val="both"/>
              <w:rPr>
                <w:rFonts w:ascii="Times New Roman" w:hAnsi="Times New Roman" w:cs="Times New Roman"/>
                <w:szCs w:val="20"/>
              </w:rPr>
            </w:pPr>
            <w:r w:rsidRPr="00AD4C66">
              <w:rPr>
                <w:rFonts w:ascii="Times New Roman" w:hAnsi="Times New Roman" w:cs="Times New Roman"/>
                <w:szCs w:val="20"/>
              </w:rPr>
              <w:t>Alle lærere har oversikt over planer og system i VIS og alle ressursene funker uten avvik</w:t>
            </w:r>
          </w:p>
        </w:tc>
        <w:tc>
          <w:tcPr>
            <w:tcW w:w="2410" w:type="dxa"/>
          </w:tcPr>
          <w:p w14:paraId="1C349B8E" w14:textId="039F3F90" w:rsidR="00F71986" w:rsidRPr="00AD4C66" w:rsidRDefault="00F71986" w:rsidP="0021620A">
            <w:pPr>
              <w:jc w:val="both"/>
              <w:rPr>
                <w:rFonts w:ascii="Times New Roman" w:hAnsi="Times New Roman" w:cs="Times New Roman"/>
                <w:szCs w:val="20"/>
              </w:rPr>
            </w:pPr>
            <w:r w:rsidRPr="00AD4C66">
              <w:rPr>
                <w:rFonts w:ascii="Times New Roman" w:hAnsi="Times New Roman" w:cs="Times New Roman"/>
                <w:szCs w:val="20"/>
              </w:rPr>
              <w:t>IKT og avdelingsledere</w:t>
            </w:r>
          </w:p>
        </w:tc>
        <w:tc>
          <w:tcPr>
            <w:tcW w:w="1492" w:type="dxa"/>
          </w:tcPr>
          <w:p w14:paraId="29405DB2" w14:textId="1737636D" w:rsidR="00F71986" w:rsidRPr="00AD4C66" w:rsidRDefault="00F71986" w:rsidP="0021620A">
            <w:pPr>
              <w:jc w:val="both"/>
              <w:rPr>
                <w:rFonts w:ascii="Times New Roman" w:hAnsi="Times New Roman" w:cs="Times New Roman"/>
                <w:szCs w:val="20"/>
              </w:rPr>
            </w:pPr>
            <w:r w:rsidRPr="00AD4C66">
              <w:rPr>
                <w:rFonts w:ascii="Times New Roman" w:hAnsi="Times New Roman" w:cs="Times New Roman"/>
                <w:szCs w:val="20"/>
              </w:rPr>
              <w:t>Løpende oppfølging</w:t>
            </w:r>
          </w:p>
        </w:tc>
      </w:tr>
      <w:tr w:rsidR="00F71986" w14:paraId="17464DE1" w14:textId="77777777" w:rsidTr="00561EF2">
        <w:trPr>
          <w:trHeight w:val="57"/>
        </w:trPr>
        <w:tc>
          <w:tcPr>
            <w:tcW w:w="2972" w:type="dxa"/>
            <w:vMerge/>
            <w:vAlign w:val="center"/>
          </w:tcPr>
          <w:p w14:paraId="1F7ED57E" w14:textId="21D8DC49" w:rsidR="00F71986" w:rsidRPr="002153F3" w:rsidRDefault="00F71986" w:rsidP="0021620A">
            <w:pPr>
              <w:spacing w:line="276" w:lineRule="auto"/>
              <w:rPr>
                <w:rFonts w:ascii="Times New Roman" w:hAnsi="Times New Roman" w:cs="Times New Roman"/>
                <w:szCs w:val="20"/>
              </w:rPr>
            </w:pPr>
          </w:p>
        </w:tc>
        <w:tc>
          <w:tcPr>
            <w:tcW w:w="3827" w:type="dxa"/>
            <w:vMerge/>
          </w:tcPr>
          <w:p w14:paraId="5FD100F6" w14:textId="5B2260B6" w:rsidR="00F71986" w:rsidRPr="00AD4C66" w:rsidRDefault="00F71986" w:rsidP="0021620A">
            <w:pPr>
              <w:spacing w:line="276" w:lineRule="auto"/>
              <w:jc w:val="both"/>
              <w:rPr>
                <w:rFonts w:ascii="Times New Roman" w:hAnsi="Times New Roman" w:cs="Times New Roman"/>
                <w:szCs w:val="20"/>
              </w:rPr>
            </w:pPr>
          </w:p>
        </w:tc>
        <w:tc>
          <w:tcPr>
            <w:tcW w:w="3260" w:type="dxa"/>
          </w:tcPr>
          <w:p w14:paraId="701ED46D" w14:textId="62E7387E" w:rsidR="00F71986" w:rsidRPr="00AD4C66" w:rsidRDefault="00F71986" w:rsidP="0021620A">
            <w:pPr>
              <w:spacing w:line="276" w:lineRule="auto"/>
              <w:jc w:val="both"/>
              <w:rPr>
                <w:rFonts w:ascii="Times New Roman" w:hAnsi="Times New Roman" w:cs="Times New Roman"/>
                <w:szCs w:val="20"/>
              </w:rPr>
            </w:pPr>
            <w:r w:rsidRPr="00AD4C66">
              <w:rPr>
                <w:rFonts w:ascii="Times New Roman" w:hAnsi="Times New Roman" w:cs="Times New Roman"/>
                <w:szCs w:val="20"/>
              </w:rPr>
              <w:t>Elevene melder fraværet i VIS</w:t>
            </w:r>
          </w:p>
        </w:tc>
        <w:tc>
          <w:tcPr>
            <w:tcW w:w="2410" w:type="dxa"/>
          </w:tcPr>
          <w:p w14:paraId="69C84B7D" w14:textId="35DA1EC2" w:rsidR="00F71986" w:rsidRPr="00AD4C66" w:rsidRDefault="00F71986" w:rsidP="0021620A">
            <w:pPr>
              <w:spacing w:line="276" w:lineRule="auto"/>
              <w:jc w:val="both"/>
              <w:rPr>
                <w:rFonts w:ascii="Times New Roman" w:hAnsi="Times New Roman" w:cs="Times New Roman"/>
                <w:szCs w:val="20"/>
              </w:rPr>
            </w:pPr>
            <w:r w:rsidRPr="00AD4C66">
              <w:rPr>
                <w:rFonts w:ascii="Times New Roman" w:hAnsi="Times New Roman" w:cs="Times New Roman"/>
                <w:szCs w:val="20"/>
              </w:rPr>
              <w:t>Avdelingsledere rapporterer fra avdeling til ledermøter</w:t>
            </w:r>
          </w:p>
        </w:tc>
        <w:tc>
          <w:tcPr>
            <w:tcW w:w="1492" w:type="dxa"/>
          </w:tcPr>
          <w:p w14:paraId="4404D7D9" w14:textId="1EBE9EE4" w:rsidR="00F71986" w:rsidRPr="00AD4C66" w:rsidRDefault="00F71986" w:rsidP="0021620A">
            <w:pPr>
              <w:spacing w:line="276" w:lineRule="auto"/>
              <w:jc w:val="both"/>
              <w:rPr>
                <w:rFonts w:ascii="Times New Roman" w:hAnsi="Times New Roman" w:cs="Times New Roman"/>
                <w:szCs w:val="20"/>
              </w:rPr>
            </w:pPr>
            <w:r w:rsidRPr="00AD4C66">
              <w:rPr>
                <w:rFonts w:ascii="Times New Roman" w:hAnsi="Times New Roman" w:cs="Times New Roman"/>
                <w:szCs w:val="20"/>
              </w:rPr>
              <w:t>Løpende oppfølging</w:t>
            </w:r>
          </w:p>
        </w:tc>
      </w:tr>
      <w:tr w:rsidR="0021620A" w14:paraId="02A9E036" w14:textId="77777777" w:rsidTr="00561EF2">
        <w:trPr>
          <w:trHeight w:val="57"/>
        </w:trPr>
        <w:tc>
          <w:tcPr>
            <w:tcW w:w="2972" w:type="dxa"/>
            <w:vMerge/>
          </w:tcPr>
          <w:p w14:paraId="7F266A94" w14:textId="1ECB5696" w:rsidR="0021620A" w:rsidRPr="002153F3" w:rsidRDefault="0021620A" w:rsidP="0021620A">
            <w:pPr>
              <w:spacing w:line="276" w:lineRule="auto"/>
              <w:rPr>
                <w:rFonts w:ascii="Times New Roman" w:hAnsi="Times New Roman" w:cs="Times New Roman"/>
                <w:szCs w:val="20"/>
              </w:rPr>
            </w:pPr>
          </w:p>
        </w:tc>
        <w:tc>
          <w:tcPr>
            <w:tcW w:w="3827" w:type="dxa"/>
          </w:tcPr>
          <w:p w14:paraId="2B0899BE" w14:textId="77777777" w:rsidR="005966D3" w:rsidRPr="00BF6056" w:rsidRDefault="005966D3"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 xml:space="preserve">Samarbeidsmøter. </w:t>
            </w:r>
          </w:p>
          <w:p w14:paraId="7FD3B8A8" w14:textId="4664900B" w:rsidR="0021620A" w:rsidRPr="00BF6056" w:rsidRDefault="005966D3"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 xml:space="preserve">Det opprettes et </w:t>
            </w:r>
            <w:proofErr w:type="spellStart"/>
            <w:r w:rsidRPr="00BF6056">
              <w:rPr>
                <w:rFonts w:ascii="Times New Roman" w:hAnsi="Times New Roman" w:cs="Times New Roman"/>
                <w:szCs w:val="20"/>
              </w:rPr>
              <w:t>årshjul</w:t>
            </w:r>
            <w:proofErr w:type="spellEnd"/>
            <w:r w:rsidRPr="00BF6056">
              <w:rPr>
                <w:rFonts w:ascii="Times New Roman" w:hAnsi="Times New Roman" w:cs="Times New Roman"/>
                <w:szCs w:val="20"/>
              </w:rPr>
              <w:t xml:space="preserve"> i </w:t>
            </w:r>
            <w:r w:rsidR="003A4139" w:rsidRPr="00BF6056">
              <w:rPr>
                <w:rFonts w:ascii="Times New Roman" w:hAnsi="Times New Roman" w:cs="Times New Roman"/>
                <w:szCs w:val="20"/>
              </w:rPr>
              <w:t xml:space="preserve">Visma </w:t>
            </w:r>
            <w:proofErr w:type="spellStart"/>
            <w:r w:rsidRPr="00BF6056">
              <w:rPr>
                <w:rFonts w:ascii="Times New Roman" w:hAnsi="Times New Roman" w:cs="Times New Roman"/>
                <w:szCs w:val="20"/>
              </w:rPr>
              <w:t>Plandisc</w:t>
            </w:r>
            <w:proofErr w:type="spellEnd"/>
            <w:r w:rsidRPr="00BF6056">
              <w:rPr>
                <w:rFonts w:ascii="Times New Roman" w:hAnsi="Times New Roman" w:cs="Times New Roman"/>
                <w:szCs w:val="20"/>
              </w:rPr>
              <w:t>, der det er god tid til drøfting og planlegging. Det er en sammenheng med planlegging av skoleåret og drøfting med tillitsvalgte.</w:t>
            </w:r>
          </w:p>
        </w:tc>
        <w:tc>
          <w:tcPr>
            <w:tcW w:w="3260" w:type="dxa"/>
          </w:tcPr>
          <w:p w14:paraId="6FBCC8F6" w14:textId="24C212FD" w:rsidR="009107AA" w:rsidRPr="00BF6056" w:rsidRDefault="009107AA"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 xml:space="preserve">Planlegges i </w:t>
            </w:r>
            <w:r w:rsidR="003A4139" w:rsidRPr="00BF6056">
              <w:rPr>
                <w:rFonts w:ascii="Times New Roman" w:hAnsi="Times New Roman" w:cs="Times New Roman"/>
                <w:szCs w:val="20"/>
              </w:rPr>
              <w:t xml:space="preserve">Visma </w:t>
            </w:r>
            <w:proofErr w:type="spellStart"/>
            <w:r w:rsidRPr="00BF6056">
              <w:rPr>
                <w:rFonts w:ascii="Times New Roman" w:hAnsi="Times New Roman" w:cs="Times New Roman"/>
                <w:szCs w:val="20"/>
              </w:rPr>
              <w:t>Plandisc</w:t>
            </w:r>
            <w:proofErr w:type="spellEnd"/>
            <w:r w:rsidRPr="00BF6056">
              <w:rPr>
                <w:rFonts w:ascii="Times New Roman" w:hAnsi="Times New Roman" w:cs="Times New Roman"/>
                <w:szCs w:val="20"/>
              </w:rPr>
              <w:t>. Samarbeidsmøte annenhver uke. Saksliste gis ut på forhånd. Drøftingssaker varsles.</w:t>
            </w:r>
          </w:p>
          <w:p w14:paraId="785FFFD6" w14:textId="34244D78" w:rsidR="0021620A" w:rsidRPr="00BF6056" w:rsidRDefault="0021620A"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Referater fra møtene er synlige og tilgjengelige for personalet</w:t>
            </w:r>
          </w:p>
        </w:tc>
        <w:tc>
          <w:tcPr>
            <w:tcW w:w="2410" w:type="dxa"/>
          </w:tcPr>
          <w:p w14:paraId="15E6A9DC" w14:textId="3ED8322E" w:rsidR="0021620A" w:rsidRPr="00BF6056" w:rsidRDefault="0021620A" w:rsidP="0021620A">
            <w:pPr>
              <w:spacing w:line="276" w:lineRule="auto"/>
              <w:rPr>
                <w:rFonts w:ascii="Times New Roman" w:hAnsi="Times New Roman" w:cs="Times New Roman"/>
                <w:szCs w:val="20"/>
              </w:rPr>
            </w:pPr>
            <w:r w:rsidRPr="00BF6056">
              <w:rPr>
                <w:rFonts w:ascii="Times New Roman" w:hAnsi="Times New Roman" w:cs="Times New Roman"/>
                <w:szCs w:val="20"/>
              </w:rPr>
              <w:t>Avdelingsledere, tillitsvalgte</w:t>
            </w:r>
          </w:p>
        </w:tc>
        <w:tc>
          <w:tcPr>
            <w:tcW w:w="1492" w:type="dxa"/>
          </w:tcPr>
          <w:p w14:paraId="4D0F0CCD" w14:textId="48B5D9C5" w:rsidR="0021620A" w:rsidRPr="002153F3" w:rsidRDefault="0021620A" w:rsidP="0021620A">
            <w:pPr>
              <w:spacing w:line="276" w:lineRule="auto"/>
              <w:rPr>
                <w:rFonts w:ascii="Times New Roman" w:hAnsi="Times New Roman" w:cs="Times New Roman"/>
                <w:szCs w:val="20"/>
              </w:rPr>
            </w:pPr>
            <w:r w:rsidRPr="002153F3">
              <w:rPr>
                <w:rFonts w:ascii="Times New Roman" w:hAnsi="Times New Roman" w:cs="Times New Roman"/>
                <w:szCs w:val="20"/>
              </w:rPr>
              <w:t>Hver 14 dag som referatføres</w:t>
            </w:r>
          </w:p>
        </w:tc>
      </w:tr>
      <w:tr w:rsidR="0021620A" w14:paraId="30C3D5F2" w14:textId="77777777" w:rsidTr="00561EF2">
        <w:trPr>
          <w:trHeight w:val="57"/>
        </w:trPr>
        <w:tc>
          <w:tcPr>
            <w:tcW w:w="2972" w:type="dxa"/>
            <w:vMerge/>
          </w:tcPr>
          <w:p w14:paraId="4A0B33DC" w14:textId="663B2352" w:rsidR="0021620A" w:rsidRPr="002153F3" w:rsidRDefault="0021620A" w:rsidP="0021620A">
            <w:pPr>
              <w:spacing w:line="276" w:lineRule="auto"/>
              <w:rPr>
                <w:rFonts w:ascii="Times New Roman" w:hAnsi="Times New Roman" w:cs="Times New Roman"/>
                <w:szCs w:val="20"/>
              </w:rPr>
            </w:pPr>
          </w:p>
        </w:tc>
        <w:tc>
          <w:tcPr>
            <w:tcW w:w="3827" w:type="dxa"/>
          </w:tcPr>
          <w:p w14:paraId="2AD15A43" w14:textId="141C0790" w:rsidR="0021620A" w:rsidRPr="002153F3" w:rsidRDefault="0021620A" w:rsidP="0021620A">
            <w:pPr>
              <w:spacing w:line="276" w:lineRule="auto"/>
              <w:rPr>
                <w:rFonts w:ascii="Times New Roman" w:hAnsi="Times New Roman" w:cs="Times New Roman"/>
                <w:szCs w:val="20"/>
              </w:rPr>
            </w:pPr>
            <w:r w:rsidRPr="002153F3">
              <w:rPr>
                <w:rFonts w:ascii="Times New Roman" w:hAnsi="Times New Roman" w:cs="Times New Roman"/>
                <w:szCs w:val="20"/>
              </w:rPr>
              <w:t>Samarbeid mellom tillitsvalgte og ledelsen til planlegging av kommende skoleår.</w:t>
            </w:r>
          </w:p>
        </w:tc>
        <w:tc>
          <w:tcPr>
            <w:tcW w:w="3260" w:type="dxa"/>
          </w:tcPr>
          <w:p w14:paraId="3C8096EE" w14:textId="3735F2E4" w:rsidR="0021620A" w:rsidRPr="002153F3" w:rsidRDefault="0021620A" w:rsidP="0021620A">
            <w:pPr>
              <w:spacing w:line="276" w:lineRule="auto"/>
              <w:rPr>
                <w:rFonts w:ascii="Times New Roman" w:hAnsi="Times New Roman" w:cs="Times New Roman"/>
                <w:szCs w:val="20"/>
              </w:rPr>
            </w:pPr>
            <w:r w:rsidRPr="002153F3">
              <w:rPr>
                <w:rFonts w:ascii="Times New Roman" w:hAnsi="Times New Roman" w:cs="Times New Roman"/>
                <w:szCs w:val="20"/>
              </w:rPr>
              <w:t>Referater fra møtene er synlige og tilgjengelige for personalet</w:t>
            </w:r>
          </w:p>
        </w:tc>
        <w:tc>
          <w:tcPr>
            <w:tcW w:w="2410" w:type="dxa"/>
          </w:tcPr>
          <w:p w14:paraId="2C2AF317" w14:textId="3AC44079" w:rsidR="0021620A" w:rsidRPr="002153F3" w:rsidRDefault="0021620A" w:rsidP="0021620A">
            <w:pPr>
              <w:spacing w:line="276" w:lineRule="auto"/>
              <w:rPr>
                <w:rFonts w:ascii="Times New Roman" w:hAnsi="Times New Roman" w:cs="Times New Roman"/>
                <w:szCs w:val="20"/>
              </w:rPr>
            </w:pPr>
            <w:r w:rsidRPr="002153F3">
              <w:rPr>
                <w:rFonts w:ascii="Times New Roman" w:hAnsi="Times New Roman" w:cs="Times New Roman"/>
                <w:szCs w:val="20"/>
              </w:rPr>
              <w:t>Rektor, tillitsvalgte</w:t>
            </w:r>
          </w:p>
        </w:tc>
        <w:tc>
          <w:tcPr>
            <w:tcW w:w="1492" w:type="dxa"/>
          </w:tcPr>
          <w:p w14:paraId="06BC8FE7" w14:textId="299EF022" w:rsidR="0021620A" w:rsidRPr="002153F3" w:rsidRDefault="00362868" w:rsidP="0021620A">
            <w:pPr>
              <w:spacing w:line="276" w:lineRule="auto"/>
              <w:rPr>
                <w:rFonts w:ascii="Times New Roman" w:hAnsi="Times New Roman" w:cs="Times New Roman"/>
                <w:szCs w:val="20"/>
              </w:rPr>
            </w:pPr>
            <w:r w:rsidRPr="002153F3">
              <w:rPr>
                <w:rFonts w:ascii="Times New Roman" w:hAnsi="Times New Roman" w:cs="Times New Roman"/>
                <w:szCs w:val="20"/>
              </w:rPr>
              <w:t>Vår</w:t>
            </w:r>
            <w:r w:rsidR="0079574B">
              <w:rPr>
                <w:rFonts w:ascii="Times New Roman" w:hAnsi="Times New Roman" w:cs="Times New Roman"/>
                <w:szCs w:val="20"/>
              </w:rPr>
              <w:t>en</w:t>
            </w:r>
            <w:r w:rsidRPr="002153F3">
              <w:rPr>
                <w:rFonts w:ascii="Times New Roman" w:hAnsi="Times New Roman" w:cs="Times New Roman"/>
                <w:szCs w:val="20"/>
              </w:rPr>
              <w:t xml:space="preserve"> hvert skoleår</w:t>
            </w:r>
          </w:p>
        </w:tc>
      </w:tr>
      <w:tr w:rsidR="0021620A" w14:paraId="2076BF2D" w14:textId="77777777" w:rsidTr="00561EF2">
        <w:trPr>
          <w:trHeight w:val="57"/>
        </w:trPr>
        <w:tc>
          <w:tcPr>
            <w:tcW w:w="2972" w:type="dxa"/>
            <w:vMerge/>
            <w:vAlign w:val="center"/>
          </w:tcPr>
          <w:p w14:paraId="63F362A7" w14:textId="327753C3" w:rsidR="0021620A" w:rsidRPr="002153F3" w:rsidRDefault="0021620A" w:rsidP="0021620A">
            <w:pPr>
              <w:spacing w:line="276" w:lineRule="auto"/>
              <w:rPr>
                <w:rFonts w:ascii="Times New Roman" w:hAnsi="Times New Roman" w:cs="Times New Roman"/>
                <w:szCs w:val="20"/>
              </w:rPr>
            </w:pPr>
          </w:p>
        </w:tc>
        <w:tc>
          <w:tcPr>
            <w:tcW w:w="3827" w:type="dxa"/>
          </w:tcPr>
          <w:p w14:paraId="0B1C9449" w14:textId="3C043E8B" w:rsidR="0021620A" w:rsidRPr="002153F3" w:rsidRDefault="0021620A" w:rsidP="0021620A">
            <w:pPr>
              <w:spacing w:line="276" w:lineRule="auto"/>
              <w:jc w:val="both"/>
              <w:rPr>
                <w:rFonts w:ascii="Times New Roman" w:hAnsi="Times New Roman" w:cs="Times New Roman"/>
                <w:szCs w:val="20"/>
              </w:rPr>
            </w:pPr>
            <w:r w:rsidRPr="002153F3">
              <w:rPr>
                <w:rFonts w:ascii="Times New Roman" w:hAnsi="Times New Roman" w:cs="Times New Roman"/>
                <w:szCs w:val="20"/>
              </w:rPr>
              <w:t>Kollegabesøk som er fast rutine</w:t>
            </w:r>
          </w:p>
        </w:tc>
        <w:tc>
          <w:tcPr>
            <w:tcW w:w="3260" w:type="dxa"/>
          </w:tcPr>
          <w:p w14:paraId="62717269" w14:textId="0DB46036" w:rsidR="0021620A" w:rsidRPr="002153F3" w:rsidRDefault="0021620A" w:rsidP="0021620A">
            <w:pPr>
              <w:spacing w:line="276" w:lineRule="auto"/>
              <w:jc w:val="both"/>
              <w:rPr>
                <w:rFonts w:ascii="Times New Roman" w:hAnsi="Times New Roman" w:cs="Times New Roman"/>
                <w:szCs w:val="20"/>
              </w:rPr>
            </w:pPr>
            <w:r w:rsidRPr="002153F3">
              <w:rPr>
                <w:rFonts w:ascii="Times New Roman" w:hAnsi="Times New Roman" w:cs="Times New Roman"/>
                <w:szCs w:val="20"/>
              </w:rPr>
              <w:t>Se på resultat av personalundersøkelsen. (organisasjonskultur)</w:t>
            </w:r>
          </w:p>
        </w:tc>
        <w:tc>
          <w:tcPr>
            <w:tcW w:w="2410" w:type="dxa"/>
          </w:tcPr>
          <w:p w14:paraId="353F0155" w14:textId="13520956" w:rsidR="0021620A" w:rsidRPr="002153F3" w:rsidRDefault="0021620A" w:rsidP="0021620A">
            <w:pPr>
              <w:spacing w:line="276" w:lineRule="auto"/>
              <w:rPr>
                <w:rFonts w:ascii="Times New Roman" w:hAnsi="Times New Roman" w:cs="Times New Roman"/>
                <w:szCs w:val="20"/>
              </w:rPr>
            </w:pPr>
            <w:r w:rsidRPr="002153F3">
              <w:rPr>
                <w:rFonts w:ascii="Times New Roman" w:hAnsi="Times New Roman" w:cs="Times New Roman"/>
                <w:szCs w:val="20"/>
              </w:rPr>
              <w:t>Avdelingsledere</w:t>
            </w:r>
          </w:p>
        </w:tc>
        <w:tc>
          <w:tcPr>
            <w:tcW w:w="1492" w:type="dxa"/>
          </w:tcPr>
          <w:p w14:paraId="4D22F5E4" w14:textId="2C57C7D1" w:rsidR="0021620A" w:rsidRPr="002153F3" w:rsidRDefault="0021620A" w:rsidP="0021620A">
            <w:pPr>
              <w:spacing w:line="276" w:lineRule="auto"/>
              <w:rPr>
                <w:rFonts w:ascii="Times New Roman" w:hAnsi="Times New Roman" w:cs="Times New Roman"/>
                <w:szCs w:val="20"/>
              </w:rPr>
            </w:pPr>
            <w:r w:rsidRPr="002153F3">
              <w:rPr>
                <w:rFonts w:ascii="Times New Roman" w:hAnsi="Times New Roman" w:cs="Times New Roman"/>
                <w:szCs w:val="20"/>
              </w:rPr>
              <w:t>Høst og vår</w:t>
            </w:r>
            <w:r w:rsidR="0079574B">
              <w:rPr>
                <w:rFonts w:ascii="Times New Roman" w:hAnsi="Times New Roman" w:cs="Times New Roman"/>
                <w:szCs w:val="20"/>
              </w:rPr>
              <w:t>en</w:t>
            </w:r>
            <w:r w:rsidRPr="002153F3">
              <w:rPr>
                <w:rFonts w:ascii="Times New Roman" w:hAnsi="Times New Roman" w:cs="Times New Roman"/>
                <w:szCs w:val="20"/>
              </w:rPr>
              <w:t xml:space="preserve"> hvert skoleår</w:t>
            </w:r>
          </w:p>
        </w:tc>
      </w:tr>
      <w:tr w:rsidR="0021620A" w14:paraId="66FF0F82" w14:textId="77777777" w:rsidTr="00561EF2">
        <w:trPr>
          <w:trHeight w:val="57"/>
        </w:trPr>
        <w:tc>
          <w:tcPr>
            <w:tcW w:w="2972" w:type="dxa"/>
            <w:vMerge/>
          </w:tcPr>
          <w:p w14:paraId="0690D414" w14:textId="77777777" w:rsidR="0021620A" w:rsidRPr="002153F3" w:rsidRDefault="0021620A" w:rsidP="0021620A">
            <w:pPr>
              <w:spacing w:line="276" w:lineRule="auto"/>
              <w:rPr>
                <w:rFonts w:ascii="Times New Roman" w:hAnsi="Times New Roman" w:cs="Times New Roman"/>
                <w:szCs w:val="20"/>
              </w:rPr>
            </w:pPr>
          </w:p>
        </w:tc>
        <w:tc>
          <w:tcPr>
            <w:tcW w:w="3827" w:type="dxa"/>
          </w:tcPr>
          <w:p w14:paraId="7D24B59D" w14:textId="3C6B19BA" w:rsidR="0021620A" w:rsidRPr="00BF6056" w:rsidRDefault="00BF5E4C"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Tema og utviklingsområder er gjennomgående fra ledermøte, fagmøter, teammøte, avdelingsmøte og fellesmøter.</w:t>
            </w:r>
          </w:p>
        </w:tc>
        <w:tc>
          <w:tcPr>
            <w:tcW w:w="3260" w:type="dxa"/>
          </w:tcPr>
          <w:p w14:paraId="04584AA4" w14:textId="05DAC041" w:rsidR="0021620A" w:rsidRPr="00BF6056" w:rsidRDefault="00944A1E"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 xml:space="preserve">Saksliste/referat </w:t>
            </w:r>
            <w:r w:rsidR="00042F70" w:rsidRPr="00BF6056">
              <w:rPr>
                <w:rFonts w:ascii="Times New Roman" w:hAnsi="Times New Roman" w:cs="Times New Roman"/>
                <w:szCs w:val="20"/>
              </w:rPr>
              <w:t xml:space="preserve">er synlige og tilgjengelige </w:t>
            </w:r>
            <w:r w:rsidRPr="00BF6056">
              <w:rPr>
                <w:rFonts w:ascii="Times New Roman" w:hAnsi="Times New Roman" w:cs="Times New Roman"/>
                <w:szCs w:val="20"/>
              </w:rPr>
              <w:t xml:space="preserve">i </w:t>
            </w:r>
            <w:r w:rsidR="00042F70" w:rsidRPr="00BF6056">
              <w:rPr>
                <w:rFonts w:ascii="Times New Roman" w:hAnsi="Times New Roman" w:cs="Times New Roman"/>
                <w:szCs w:val="20"/>
              </w:rPr>
              <w:t>T</w:t>
            </w:r>
            <w:r w:rsidRPr="00BF6056">
              <w:rPr>
                <w:rFonts w:ascii="Times New Roman" w:hAnsi="Times New Roman" w:cs="Times New Roman"/>
                <w:szCs w:val="20"/>
              </w:rPr>
              <w:t>eams</w:t>
            </w:r>
          </w:p>
        </w:tc>
        <w:tc>
          <w:tcPr>
            <w:tcW w:w="2410" w:type="dxa"/>
          </w:tcPr>
          <w:p w14:paraId="4A3419C5" w14:textId="59A7475C" w:rsidR="0021620A" w:rsidRPr="00BF6056" w:rsidRDefault="0021620A" w:rsidP="0021620A">
            <w:pPr>
              <w:spacing w:line="276" w:lineRule="auto"/>
              <w:rPr>
                <w:rFonts w:ascii="Times New Roman" w:hAnsi="Times New Roman" w:cs="Times New Roman"/>
                <w:szCs w:val="20"/>
              </w:rPr>
            </w:pPr>
            <w:r w:rsidRPr="00BF6056">
              <w:rPr>
                <w:rFonts w:ascii="Times New Roman" w:hAnsi="Times New Roman" w:cs="Times New Roman"/>
                <w:szCs w:val="20"/>
              </w:rPr>
              <w:t>Fagkoordinatorer, avdelingsledere</w:t>
            </w:r>
          </w:p>
        </w:tc>
        <w:tc>
          <w:tcPr>
            <w:tcW w:w="1492" w:type="dxa"/>
          </w:tcPr>
          <w:p w14:paraId="4BCD6A24" w14:textId="195B3024" w:rsidR="0021620A" w:rsidRPr="00BF6056" w:rsidRDefault="0021620A" w:rsidP="0021620A">
            <w:pPr>
              <w:spacing w:line="276" w:lineRule="auto"/>
              <w:jc w:val="both"/>
              <w:rPr>
                <w:rFonts w:ascii="Times New Roman" w:hAnsi="Times New Roman" w:cs="Times New Roman"/>
                <w:szCs w:val="20"/>
              </w:rPr>
            </w:pPr>
            <w:r w:rsidRPr="00BF6056">
              <w:rPr>
                <w:rFonts w:ascii="Times New Roman" w:hAnsi="Times New Roman" w:cs="Times New Roman"/>
                <w:szCs w:val="20"/>
              </w:rPr>
              <w:t>I løpet av skoleåret</w:t>
            </w:r>
          </w:p>
        </w:tc>
      </w:tr>
      <w:tr w:rsidR="0021620A" w14:paraId="74685E32" w14:textId="77777777" w:rsidTr="00561EF2">
        <w:trPr>
          <w:trHeight w:val="57"/>
        </w:trPr>
        <w:tc>
          <w:tcPr>
            <w:tcW w:w="2972" w:type="dxa"/>
            <w:vMerge/>
          </w:tcPr>
          <w:p w14:paraId="6202D5DA" w14:textId="77777777" w:rsidR="0021620A" w:rsidRPr="002153F3" w:rsidRDefault="0021620A" w:rsidP="0021620A">
            <w:pPr>
              <w:spacing w:line="276" w:lineRule="auto"/>
              <w:rPr>
                <w:rFonts w:ascii="Times New Roman" w:hAnsi="Times New Roman" w:cs="Times New Roman"/>
                <w:szCs w:val="20"/>
              </w:rPr>
            </w:pPr>
          </w:p>
        </w:tc>
        <w:tc>
          <w:tcPr>
            <w:tcW w:w="3827" w:type="dxa"/>
          </w:tcPr>
          <w:p w14:paraId="21D2EE0E" w14:textId="497160FA" w:rsidR="0021620A" w:rsidRPr="00AD4C66" w:rsidRDefault="0021620A" w:rsidP="0021620A">
            <w:pPr>
              <w:spacing w:line="276" w:lineRule="auto"/>
              <w:jc w:val="both"/>
              <w:rPr>
                <w:rFonts w:ascii="Times New Roman" w:hAnsi="Times New Roman" w:cs="Times New Roman"/>
                <w:szCs w:val="20"/>
              </w:rPr>
            </w:pPr>
            <w:r w:rsidRPr="00AD4C66">
              <w:rPr>
                <w:rFonts w:ascii="Times New Roman" w:hAnsi="Times New Roman" w:cs="Times New Roman"/>
                <w:szCs w:val="20"/>
              </w:rPr>
              <w:t>Fag- og personalmøter («smørelunsj»)</w:t>
            </w:r>
          </w:p>
        </w:tc>
        <w:tc>
          <w:tcPr>
            <w:tcW w:w="3260" w:type="dxa"/>
          </w:tcPr>
          <w:p w14:paraId="34034B1B" w14:textId="23FB47A7" w:rsidR="0021620A" w:rsidRPr="002153F3" w:rsidRDefault="0021620A" w:rsidP="0021620A">
            <w:pPr>
              <w:spacing w:line="276" w:lineRule="auto"/>
              <w:jc w:val="both"/>
              <w:rPr>
                <w:rFonts w:ascii="Times New Roman" w:hAnsi="Times New Roman" w:cs="Times New Roman"/>
                <w:szCs w:val="20"/>
              </w:rPr>
            </w:pPr>
            <w:r w:rsidRPr="002153F3">
              <w:rPr>
                <w:rFonts w:ascii="Times New Roman" w:hAnsi="Times New Roman" w:cs="Times New Roman"/>
                <w:szCs w:val="20"/>
              </w:rPr>
              <w:t>Personal samles i fellesområde og ordner fagdiskusjoner</w:t>
            </w:r>
          </w:p>
        </w:tc>
        <w:tc>
          <w:tcPr>
            <w:tcW w:w="2410" w:type="dxa"/>
          </w:tcPr>
          <w:p w14:paraId="7D65113D" w14:textId="7EAA59ED" w:rsidR="0021620A" w:rsidRPr="002153F3" w:rsidRDefault="0021620A" w:rsidP="0021620A">
            <w:pPr>
              <w:spacing w:line="276" w:lineRule="auto"/>
              <w:jc w:val="both"/>
              <w:rPr>
                <w:rFonts w:ascii="Times New Roman" w:hAnsi="Times New Roman" w:cs="Times New Roman"/>
                <w:szCs w:val="20"/>
              </w:rPr>
            </w:pPr>
            <w:r w:rsidRPr="002153F3">
              <w:rPr>
                <w:rFonts w:ascii="Times New Roman" w:hAnsi="Times New Roman" w:cs="Times New Roman"/>
                <w:szCs w:val="20"/>
              </w:rPr>
              <w:t>Fagkoordinatorer, avdelingsledere</w:t>
            </w:r>
          </w:p>
        </w:tc>
        <w:tc>
          <w:tcPr>
            <w:tcW w:w="1492" w:type="dxa"/>
          </w:tcPr>
          <w:p w14:paraId="29534779" w14:textId="60052D76" w:rsidR="0021620A" w:rsidRPr="002153F3" w:rsidRDefault="0021620A" w:rsidP="0021620A">
            <w:pPr>
              <w:spacing w:line="276" w:lineRule="auto"/>
              <w:jc w:val="both"/>
              <w:rPr>
                <w:rFonts w:ascii="Times New Roman" w:hAnsi="Times New Roman" w:cs="Times New Roman"/>
                <w:szCs w:val="20"/>
              </w:rPr>
            </w:pPr>
            <w:r w:rsidRPr="002153F3">
              <w:rPr>
                <w:rFonts w:ascii="Times New Roman" w:hAnsi="Times New Roman" w:cs="Times New Roman"/>
                <w:szCs w:val="20"/>
              </w:rPr>
              <w:t>Løpende hver torsdag fra kl. 14:30 til 16.00</w:t>
            </w:r>
          </w:p>
        </w:tc>
      </w:tr>
      <w:tr w:rsidR="0021620A" w14:paraId="6686AC2F" w14:textId="77777777" w:rsidTr="00561EF2">
        <w:trPr>
          <w:trHeight w:val="57"/>
        </w:trPr>
        <w:tc>
          <w:tcPr>
            <w:tcW w:w="2972" w:type="dxa"/>
            <w:vMerge w:val="restart"/>
            <w:vAlign w:val="center"/>
          </w:tcPr>
          <w:p w14:paraId="5E77B3A0" w14:textId="098ADE51" w:rsidR="0021620A" w:rsidRPr="002153F3" w:rsidRDefault="0021620A" w:rsidP="0021620A">
            <w:pPr>
              <w:rPr>
                <w:rFonts w:ascii="Times New Roman" w:hAnsi="Times New Roman" w:cs="Times New Roman"/>
                <w:szCs w:val="20"/>
              </w:rPr>
            </w:pPr>
            <w:r w:rsidRPr="002153F3">
              <w:rPr>
                <w:rFonts w:ascii="Times New Roman" w:hAnsi="Times New Roman" w:cs="Times New Roman"/>
                <w:szCs w:val="20"/>
              </w:rPr>
              <w:t>Personalet skal kjenne til skolens rutiner og prosedyrer</w:t>
            </w:r>
          </w:p>
        </w:tc>
        <w:tc>
          <w:tcPr>
            <w:tcW w:w="3827" w:type="dxa"/>
          </w:tcPr>
          <w:p w14:paraId="3132D9EB" w14:textId="0911B800" w:rsidR="0021620A" w:rsidRPr="002153F3" w:rsidRDefault="0021620A" w:rsidP="0021620A">
            <w:pPr>
              <w:jc w:val="both"/>
              <w:rPr>
                <w:rFonts w:ascii="Times New Roman" w:hAnsi="Times New Roman" w:cs="Times New Roman"/>
                <w:szCs w:val="20"/>
              </w:rPr>
            </w:pPr>
            <w:r w:rsidRPr="002153F3">
              <w:rPr>
                <w:rFonts w:ascii="Times New Roman" w:hAnsi="Times New Roman" w:cs="Times New Roman"/>
                <w:szCs w:val="20"/>
              </w:rPr>
              <w:t>Årlig gjennomgang av skolens forsvarlige system (</w:t>
            </w:r>
            <w:proofErr w:type="spellStart"/>
            <w:r w:rsidRPr="002153F3">
              <w:rPr>
                <w:rFonts w:ascii="Times New Roman" w:hAnsi="Times New Roman" w:cs="Times New Roman"/>
                <w:szCs w:val="20"/>
              </w:rPr>
              <w:t>Oppl.l</w:t>
            </w:r>
            <w:proofErr w:type="spellEnd"/>
            <w:r w:rsidRPr="002153F3">
              <w:rPr>
                <w:rFonts w:ascii="Times New Roman" w:hAnsi="Times New Roman" w:cs="Times New Roman"/>
                <w:szCs w:val="20"/>
              </w:rPr>
              <w:t xml:space="preserve">. §13-10), i samarbeid med vernetjenesten. </w:t>
            </w:r>
          </w:p>
        </w:tc>
        <w:tc>
          <w:tcPr>
            <w:tcW w:w="3260" w:type="dxa"/>
          </w:tcPr>
          <w:p w14:paraId="06DEC937" w14:textId="79216D18" w:rsidR="0021620A" w:rsidRPr="002153F3" w:rsidRDefault="0021620A" w:rsidP="0021620A">
            <w:pPr>
              <w:jc w:val="both"/>
              <w:rPr>
                <w:rFonts w:ascii="Times New Roman" w:hAnsi="Times New Roman" w:cs="Times New Roman"/>
                <w:szCs w:val="20"/>
              </w:rPr>
            </w:pPr>
            <w:r w:rsidRPr="002153F3">
              <w:rPr>
                <w:rFonts w:ascii="Times New Roman" w:hAnsi="Times New Roman" w:cs="Times New Roman"/>
                <w:szCs w:val="20"/>
              </w:rPr>
              <w:t xml:space="preserve">Dokumentert gjennomgang av skolens forsvarlige system </w:t>
            </w:r>
          </w:p>
        </w:tc>
        <w:tc>
          <w:tcPr>
            <w:tcW w:w="2410" w:type="dxa"/>
          </w:tcPr>
          <w:p w14:paraId="2BDA0957" w14:textId="2B3A8963" w:rsidR="0021620A" w:rsidRPr="002153F3" w:rsidRDefault="0021620A" w:rsidP="0021620A">
            <w:pPr>
              <w:jc w:val="both"/>
              <w:rPr>
                <w:rFonts w:ascii="Times New Roman" w:hAnsi="Times New Roman" w:cs="Times New Roman"/>
                <w:szCs w:val="20"/>
              </w:rPr>
            </w:pPr>
            <w:r>
              <w:rPr>
                <w:rFonts w:ascii="Times New Roman" w:hAnsi="Times New Roman" w:cs="Times New Roman"/>
                <w:szCs w:val="20"/>
              </w:rPr>
              <w:t>A</w:t>
            </w:r>
            <w:r w:rsidRPr="002153F3">
              <w:rPr>
                <w:rFonts w:ascii="Times New Roman" w:hAnsi="Times New Roman" w:cs="Times New Roman"/>
                <w:szCs w:val="20"/>
              </w:rPr>
              <w:t>vdelingsleder</w:t>
            </w:r>
            <w:r>
              <w:rPr>
                <w:rFonts w:ascii="Times New Roman" w:hAnsi="Times New Roman" w:cs="Times New Roman"/>
                <w:szCs w:val="20"/>
              </w:rPr>
              <w:t>e</w:t>
            </w:r>
          </w:p>
        </w:tc>
        <w:tc>
          <w:tcPr>
            <w:tcW w:w="1492" w:type="dxa"/>
          </w:tcPr>
          <w:p w14:paraId="66A51795" w14:textId="39626A37" w:rsidR="0021620A" w:rsidRPr="002153F3" w:rsidRDefault="0021620A" w:rsidP="0021620A">
            <w:pPr>
              <w:jc w:val="both"/>
              <w:rPr>
                <w:rFonts w:ascii="Times New Roman" w:hAnsi="Times New Roman" w:cs="Times New Roman"/>
                <w:szCs w:val="20"/>
              </w:rPr>
            </w:pPr>
            <w:r w:rsidRPr="002153F3">
              <w:rPr>
                <w:rFonts w:ascii="Times New Roman" w:hAnsi="Times New Roman" w:cs="Times New Roman"/>
                <w:szCs w:val="20"/>
              </w:rPr>
              <w:t>En gang i året etter oppsatt plan i QM+</w:t>
            </w:r>
          </w:p>
        </w:tc>
      </w:tr>
      <w:tr w:rsidR="00675117" w14:paraId="5F964C7E" w14:textId="77777777" w:rsidTr="00561EF2">
        <w:trPr>
          <w:trHeight w:val="57"/>
        </w:trPr>
        <w:tc>
          <w:tcPr>
            <w:tcW w:w="2972" w:type="dxa"/>
            <w:vMerge/>
            <w:vAlign w:val="center"/>
          </w:tcPr>
          <w:p w14:paraId="13F08DE1" w14:textId="77777777" w:rsidR="00675117" w:rsidRDefault="00675117" w:rsidP="00675117">
            <w:pPr>
              <w:rPr>
                <w:rFonts w:ascii="Times New Roman" w:hAnsi="Times New Roman" w:cs="Times New Roman"/>
                <w:szCs w:val="20"/>
              </w:rPr>
            </w:pPr>
          </w:p>
        </w:tc>
        <w:tc>
          <w:tcPr>
            <w:tcW w:w="3827" w:type="dxa"/>
          </w:tcPr>
          <w:p w14:paraId="0E7FB201" w14:textId="430A580D"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KS er styrende for Maritim linjen med krav om resultatmåling</w:t>
            </w:r>
          </w:p>
        </w:tc>
        <w:tc>
          <w:tcPr>
            <w:tcW w:w="3260" w:type="dxa"/>
          </w:tcPr>
          <w:p w14:paraId="53DC8BDB" w14:textId="1B3AF713"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 xml:space="preserve">Rapporter om internrevisjon og ledelsens gjennomgang er synlige på QM+ og skolens </w:t>
            </w:r>
            <w:r w:rsidR="00821C0F" w:rsidRPr="00821C0F">
              <w:rPr>
                <w:rFonts w:ascii="Times New Roman" w:hAnsi="Times New Roman" w:cs="Times New Roman"/>
                <w:szCs w:val="20"/>
              </w:rPr>
              <w:t>forsvarlige system</w:t>
            </w:r>
            <w:r w:rsidRPr="00AD4C66">
              <w:rPr>
                <w:rFonts w:ascii="Times New Roman" w:hAnsi="Times New Roman" w:cs="Times New Roman"/>
                <w:szCs w:val="20"/>
              </w:rPr>
              <w:t xml:space="preserve">. </w:t>
            </w:r>
            <w:r w:rsidRPr="00AD4C66">
              <w:rPr>
                <w:rFonts w:ascii="Times New Roman" w:hAnsi="Times New Roman" w:cs="Times New Roman"/>
                <w:szCs w:val="20"/>
              </w:rPr>
              <w:lastRenderedPageBreak/>
              <w:t>Godkjent revisjon av DNV på KS system årlig.</w:t>
            </w:r>
          </w:p>
        </w:tc>
        <w:tc>
          <w:tcPr>
            <w:tcW w:w="2410" w:type="dxa"/>
          </w:tcPr>
          <w:p w14:paraId="4EEE32F0" w14:textId="65612222"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lastRenderedPageBreak/>
              <w:t>KS-Leder</w:t>
            </w:r>
          </w:p>
        </w:tc>
        <w:tc>
          <w:tcPr>
            <w:tcW w:w="1492" w:type="dxa"/>
          </w:tcPr>
          <w:p w14:paraId="23250DFC" w14:textId="2864EDFA"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En gang i året etter oppsatt plan i QM+</w:t>
            </w:r>
          </w:p>
        </w:tc>
      </w:tr>
      <w:tr w:rsidR="00675117" w14:paraId="6FC0524F" w14:textId="77777777" w:rsidTr="00561EF2">
        <w:trPr>
          <w:trHeight w:val="57"/>
        </w:trPr>
        <w:tc>
          <w:tcPr>
            <w:tcW w:w="2972" w:type="dxa"/>
            <w:vMerge/>
          </w:tcPr>
          <w:p w14:paraId="3F30B10F" w14:textId="77777777" w:rsidR="00675117" w:rsidRPr="002153F3" w:rsidRDefault="00675117" w:rsidP="00675117">
            <w:pPr>
              <w:rPr>
                <w:rFonts w:ascii="Times New Roman" w:hAnsi="Times New Roman" w:cs="Times New Roman"/>
                <w:szCs w:val="20"/>
              </w:rPr>
            </w:pPr>
          </w:p>
        </w:tc>
        <w:tc>
          <w:tcPr>
            <w:tcW w:w="3827" w:type="dxa"/>
          </w:tcPr>
          <w:p w14:paraId="4A056B9C" w14:textId="0BCBE6E1"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Rutiner og prosedyrer gjøres lett tilgjengelig for skolens personale på virksomhetens nye digitale plattformer.</w:t>
            </w:r>
          </w:p>
        </w:tc>
        <w:tc>
          <w:tcPr>
            <w:tcW w:w="3260" w:type="dxa"/>
          </w:tcPr>
          <w:p w14:paraId="4CFE0D5F" w14:textId="13A7E9D5"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Gjennomgang og opplæring i starten av skoleåret. Flere ansatte er involvert i kvalitetskontroll med å rapportere om avvik på QM+</w:t>
            </w:r>
          </w:p>
        </w:tc>
        <w:tc>
          <w:tcPr>
            <w:tcW w:w="2410" w:type="dxa"/>
          </w:tcPr>
          <w:p w14:paraId="4953DD36" w14:textId="1CBA8328"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KS-Leder, avdelingsledere</w:t>
            </w:r>
          </w:p>
        </w:tc>
        <w:tc>
          <w:tcPr>
            <w:tcW w:w="1492" w:type="dxa"/>
          </w:tcPr>
          <w:p w14:paraId="315A4971" w14:textId="701FB767"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Løpende</w:t>
            </w:r>
          </w:p>
        </w:tc>
      </w:tr>
      <w:tr w:rsidR="00675117" w14:paraId="72A40B7F" w14:textId="77777777" w:rsidTr="00561EF2">
        <w:trPr>
          <w:trHeight w:val="57"/>
        </w:trPr>
        <w:tc>
          <w:tcPr>
            <w:tcW w:w="2972" w:type="dxa"/>
            <w:vMerge w:val="restart"/>
            <w:vAlign w:val="center"/>
          </w:tcPr>
          <w:p w14:paraId="60C103FE" w14:textId="0E6FBFDA" w:rsidR="00675117" w:rsidRPr="002153F3" w:rsidRDefault="00675117" w:rsidP="00675117">
            <w:pPr>
              <w:rPr>
                <w:rFonts w:ascii="Times New Roman" w:hAnsi="Times New Roman" w:cs="Times New Roman"/>
                <w:szCs w:val="20"/>
              </w:rPr>
            </w:pPr>
            <w:r w:rsidRPr="002153F3">
              <w:rPr>
                <w:rFonts w:ascii="Times New Roman" w:hAnsi="Times New Roman" w:cs="Times New Roman"/>
                <w:szCs w:val="20"/>
              </w:rPr>
              <w:t>Bedre kommunikasjonsflyten mellom alle ansatte</w:t>
            </w:r>
          </w:p>
        </w:tc>
        <w:tc>
          <w:tcPr>
            <w:tcW w:w="3827" w:type="dxa"/>
          </w:tcPr>
          <w:p w14:paraId="67C30A7A" w14:textId="06BE872E"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Avdelings- og fagmøter er godt forberedt og god strukturert, og det er klare forventninger til deltakelse for de ulike deltagerne i møtene.</w:t>
            </w:r>
          </w:p>
        </w:tc>
        <w:tc>
          <w:tcPr>
            <w:tcW w:w="3260" w:type="dxa"/>
          </w:tcPr>
          <w:p w14:paraId="4075D70B" w14:textId="739ADE0C"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Ansatte gir tilbakemelding på kommunikasjonsflyten</w:t>
            </w:r>
            <w:r w:rsidR="008D1890" w:rsidRPr="00AD4C66">
              <w:rPr>
                <w:rFonts w:ascii="Times New Roman" w:hAnsi="Times New Roman" w:cs="Times New Roman"/>
                <w:szCs w:val="20"/>
              </w:rPr>
              <w:t xml:space="preserve"> MAS 10 faktor</w:t>
            </w:r>
            <w:r w:rsidRPr="00AD4C66">
              <w:rPr>
                <w:rFonts w:ascii="Times New Roman" w:hAnsi="Times New Roman" w:cs="Times New Roman"/>
                <w:szCs w:val="20"/>
              </w:rPr>
              <w:t>. Personalundersøkelsen.</w:t>
            </w:r>
          </w:p>
        </w:tc>
        <w:tc>
          <w:tcPr>
            <w:tcW w:w="2410" w:type="dxa"/>
          </w:tcPr>
          <w:p w14:paraId="03C789FB" w14:textId="5586B119"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19051284" w14:textId="43617FC7"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75117" w14:paraId="245384CB" w14:textId="77777777" w:rsidTr="00561EF2">
        <w:trPr>
          <w:trHeight w:val="57"/>
        </w:trPr>
        <w:tc>
          <w:tcPr>
            <w:tcW w:w="2972" w:type="dxa"/>
            <w:vMerge/>
          </w:tcPr>
          <w:p w14:paraId="149893DF" w14:textId="77777777" w:rsidR="00675117" w:rsidRPr="002153F3" w:rsidRDefault="00675117" w:rsidP="00675117">
            <w:pPr>
              <w:rPr>
                <w:rFonts w:ascii="Times New Roman" w:hAnsi="Times New Roman" w:cs="Times New Roman"/>
                <w:szCs w:val="20"/>
              </w:rPr>
            </w:pPr>
          </w:p>
        </w:tc>
        <w:tc>
          <w:tcPr>
            <w:tcW w:w="3827" w:type="dxa"/>
          </w:tcPr>
          <w:p w14:paraId="3C6D8B2F" w14:textId="61CDF25C" w:rsidR="00675117" w:rsidRPr="00AD4C66" w:rsidRDefault="00675117" w:rsidP="008D1890">
            <w:pPr>
              <w:jc w:val="both"/>
              <w:rPr>
                <w:rFonts w:ascii="Times New Roman" w:hAnsi="Times New Roman" w:cs="Times New Roman"/>
                <w:szCs w:val="20"/>
              </w:rPr>
            </w:pPr>
            <w:r w:rsidRPr="00AD4C66">
              <w:rPr>
                <w:rFonts w:ascii="Times New Roman" w:hAnsi="Times New Roman" w:cs="Times New Roman"/>
                <w:szCs w:val="20"/>
              </w:rPr>
              <w:t xml:space="preserve">Oversikt over møter og referater skal ligge tilgjengelig for alle skolens ansatte i </w:t>
            </w:r>
            <w:r w:rsidR="008D1890" w:rsidRPr="00AD4C66">
              <w:rPr>
                <w:rFonts w:ascii="Times New Roman" w:hAnsi="Times New Roman" w:cs="Times New Roman"/>
                <w:szCs w:val="20"/>
              </w:rPr>
              <w:t>skolens informasjonsressurser</w:t>
            </w:r>
            <w:r w:rsidRPr="00AD4C66">
              <w:rPr>
                <w:rFonts w:ascii="Times New Roman" w:hAnsi="Times New Roman" w:cs="Times New Roman"/>
                <w:szCs w:val="20"/>
              </w:rPr>
              <w:t>.</w:t>
            </w:r>
            <w:r w:rsidR="008D1890" w:rsidRPr="00AD4C66">
              <w:rPr>
                <w:rFonts w:ascii="Times New Roman" w:hAnsi="Times New Roman" w:cs="Times New Roman"/>
                <w:szCs w:val="20"/>
              </w:rPr>
              <w:t xml:space="preserve"> </w:t>
            </w:r>
          </w:p>
        </w:tc>
        <w:tc>
          <w:tcPr>
            <w:tcW w:w="3260" w:type="dxa"/>
          </w:tcPr>
          <w:p w14:paraId="51815441" w14:textId="061449DF" w:rsidR="00675117" w:rsidRPr="00AD4C66" w:rsidRDefault="00675117" w:rsidP="00675117">
            <w:pPr>
              <w:jc w:val="both"/>
              <w:rPr>
                <w:rFonts w:ascii="Times New Roman" w:hAnsi="Times New Roman" w:cs="Times New Roman"/>
                <w:szCs w:val="20"/>
              </w:rPr>
            </w:pPr>
            <w:r w:rsidRPr="00AD4C66">
              <w:rPr>
                <w:rFonts w:ascii="Times New Roman" w:hAnsi="Times New Roman" w:cs="Times New Roman"/>
                <w:szCs w:val="20"/>
              </w:rPr>
              <w:t>Teams skal brukes til VIS avløser denne etter hvert</w:t>
            </w:r>
            <w:r w:rsidR="008D1890" w:rsidRPr="00AD4C66">
              <w:rPr>
                <w:rFonts w:ascii="Times New Roman" w:hAnsi="Times New Roman" w:cs="Times New Roman"/>
                <w:szCs w:val="20"/>
              </w:rPr>
              <w:t>. Dette må vurderes i forhold til GDPR.</w:t>
            </w:r>
          </w:p>
        </w:tc>
        <w:tc>
          <w:tcPr>
            <w:tcW w:w="2410" w:type="dxa"/>
          </w:tcPr>
          <w:p w14:paraId="698A14B5" w14:textId="38D0CCFE"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71494E73" w14:textId="48F3AF8D"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75117" w14:paraId="0BAD2EAB" w14:textId="77777777" w:rsidTr="00561EF2">
        <w:trPr>
          <w:trHeight w:val="57"/>
        </w:trPr>
        <w:tc>
          <w:tcPr>
            <w:tcW w:w="2972" w:type="dxa"/>
            <w:vMerge w:val="restart"/>
            <w:vAlign w:val="center"/>
          </w:tcPr>
          <w:p w14:paraId="2421617B" w14:textId="706E0CF3" w:rsidR="00675117" w:rsidRPr="002153F3" w:rsidRDefault="00675117" w:rsidP="00675117">
            <w:pPr>
              <w:rPr>
                <w:rFonts w:ascii="Times New Roman" w:hAnsi="Times New Roman" w:cs="Times New Roman"/>
                <w:szCs w:val="20"/>
              </w:rPr>
            </w:pPr>
            <w:r w:rsidRPr="002153F3">
              <w:rPr>
                <w:rFonts w:ascii="Times New Roman" w:hAnsi="Times New Roman" w:cs="Times New Roman"/>
                <w:szCs w:val="20"/>
              </w:rPr>
              <w:t>God faglig oppfølging</w:t>
            </w:r>
          </w:p>
        </w:tc>
        <w:tc>
          <w:tcPr>
            <w:tcW w:w="3827" w:type="dxa"/>
          </w:tcPr>
          <w:p w14:paraId="2FA579AF" w14:textId="03988B58"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Utvikle rollene til fagkoordinator, lærerspesialist og mentor</w:t>
            </w:r>
          </w:p>
        </w:tc>
        <w:tc>
          <w:tcPr>
            <w:tcW w:w="3260" w:type="dxa"/>
          </w:tcPr>
          <w:p w14:paraId="7A3A0BC8" w14:textId="7F0B9231"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Ha faste møter i gruppene og møter med ledelsen.</w:t>
            </w:r>
          </w:p>
        </w:tc>
        <w:tc>
          <w:tcPr>
            <w:tcW w:w="2410" w:type="dxa"/>
          </w:tcPr>
          <w:p w14:paraId="1FE2F65D" w14:textId="3D00A803"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Rektor, avdelingsledere, fagkoordinatorer</w:t>
            </w:r>
          </w:p>
        </w:tc>
        <w:tc>
          <w:tcPr>
            <w:tcW w:w="1492" w:type="dxa"/>
          </w:tcPr>
          <w:p w14:paraId="61120741" w14:textId="635C8BDA"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 xml:space="preserve">I </w:t>
            </w:r>
            <w:proofErr w:type="spellStart"/>
            <w:r w:rsidRPr="002153F3">
              <w:rPr>
                <w:rFonts w:ascii="Times New Roman" w:hAnsi="Times New Roman" w:cs="Times New Roman"/>
                <w:szCs w:val="20"/>
              </w:rPr>
              <w:t>årshjul</w:t>
            </w:r>
            <w:proofErr w:type="spellEnd"/>
          </w:p>
        </w:tc>
      </w:tr>
      <w:tr w:rsidR="00675117" w14:paraId="1E862040" w14:textId="77777777" w:rsidTr="00561EF2">
        <w:trPr>
          <w:trHeight w:val="57"/>
        </w:trPr>
        <w:tc>
          <w:tcPr>
            <w:tcW w:w="2972" w:type="dxa"/>
            <w:vMerge/>
          </w:tcPr>
          <w:p w14:paraId="33A6770C" w14:textId="77777777" w:rsidR="00675117" w:rsidRPr="002153F3" w:rsidRDefault="00675117" w:rsidP="00675117">
            <w:pPr>
              <w:rPr>
                <w:rFonts w:ascii="Times New Roman" w:hAnsi="Times New Roman" w:cs="Times New Roman"/>
                <w:szCs w:val="20"/>
              </w:rPr>
            </w:pPr>
          </w:p>
        </w:tc>
        <w:tc>
          <w:tcPr>
            <w:tcW w:w="3827" w:type="dxa"/>
          </w:tcPr>
          <w:p w14:paraId="1431E3D3" w14:textId="3FEF88B6"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 xml:space="preserve">Fagmøter forberedes og planlegges, legges inn i skolens </w:t>
            </w:r>
            <w:proofErr w:type="spellStart"/>
            <w:r w:rsidRPr="002153F3">
              <w:rPr>
                <w:rFonts w:ascii="Times New Roman" w:hAnsi="Times New Roman" w:cs="Times New Roman"/>
                <w:szCs w:val="20"/>
              </w:rPr>
              <w:t>årshjul</w:t>
            </w:r>
            <w:proofErr w:type="spellEnd"/>
          </w:p>
        </w:tc>
        <w:tc>
          <w:tcPr>
            <w:tcW w:w="3260" w:type="dxa"/>
          </w:tcPr>
          <w:p w14:paraId="58FDCEAC" w14:textId="37674D65"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Referater fra møtene publiseres regelmessig og er tilgjengelige</w:t>
            </w:r>
          </w:p>
        </w:tc>
        <w:tc>
          <w:tcPr>
            <w:tcW w:w="2410" w:type="dxa"/>
          </w:tcPr>
          <w:p w14:paraId="1BEE7F18" w14:textId="2C175499"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Rektor, avdelingsledere, fagkoordinatorer</w:t>
            </w:r>
          </w:p>
        </w:tc>
        <w:tc>
          <w:tcPr>
            <w:tcW w:w="1492" w:type="dxa"/>
          </w:tcPr>
          <w:p w14:paraId="278E70B2" w14:textId="771D73C7"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 xml:space="preserve">I </w:t>
            </w:r>
            <w:proofErr w:type="spellStart"/>
            <w:r w:rsidRPr="002153F3">
              <w:rPr>
                <w:rFonts w:ascii="Times New Roman" w:hAnsi="Times New Roman" w:cs="Times New Roman"/>
                <w:szCs w:val="20"/>
              </w:rPr>
              <w:t>årshjul</w:t>
            </w:r>
            <w:proofErr w:type="spellEnd"/>
          </w:p>
        </w:tc>
      </w:tr>
      <w:tr w:rsidR="00675117" w14:paraId="6A20A298" w14:textId="77777777" w:rsidTr="00561EF2">
        <w:trPr>
          <w:trHeight w:val="57"/>
        </w:trPr>
        <w:tc>
          <w:tcPr>
            <w:tcW w:w="2972" w:type="dxa"/>
            <w:vMerge/>
          </w:tcPr>
          <w:p w14:paraId="052EFCB7" w14:textId="77777777" w:rsidR="00675117" w:rsidRPr="002153F3" w:rsidRDefault="00675117" w:rsidP="00675117">
            <w:pPr>
              <w:rPr>
                <w:rFonts w:ascii="Times New Roman" w:hAnsi="Times New Roman" w:cs="Times New Roman"/>
                <w:szCs w:val="20"/>
              </w:rPr>
            </w:pPr>
          </w:p>
        </w:tc>
        <w:tc>
          <w:tcPr>
            <w:tcW w:w="3827" w:type="dxa"/>
          </w:tcPr>
          <w:p w14:paraId="76A1AAC1" w14:textId="7198345B"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Alle ansatte som har hatt fagkurs eller lignende deler dette på skolens kommunikasjonsplattformer.</w:t>
            </w:r>
          </w:p>
        </w:tc>
        <w:tc>
          <w:tcPr>
            <w:tcW w:w="3260" w:type="dxa"/>
          </w:tcPr>
          <w:p w14:paraId="3320A9BF" w14:textId="18320E28"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Legge inn fast innslag i fellesmøter (avdelingsmøter/ fagmøter)</w:t>
            </w:r>
          </w:p>
        </w:tc>
        <w:tc>
          <w:tcPr>
            <w:tcW w:w="2410" w:type="dxa"/>
          </w:tcPr>
          <w:p w14:paraId="071CD324" w14:textId="79337922"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Rektor, avdelingsledere, fagkoordinatorer</w:t>
            </w:r>
          </w:p>
        </w:tc>
        <w:tc>
          <w:tcPr>
            <w:tcW w:w="1492" w:type="dxa"/>
          </w:tcPr>
          <w:p w14:paraId="77DCBBE1" w14:textId="6D806464"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 xml:space="preserve">I </w:t>
            </w:r>
            <w:proofErr w:type="spellStart"/>
            <w:r w:rsidRPr="002153F3">
              <w:rPr>
                <w:rFonts w:ascii="Times New Roman" w:hAnsi="Times New Roman" w:cs="Times New Roman"/>
                <w:szCs w:val="20"/>
              </w:rPr>
              <w:t>årshjul</w:t>
            </w:r>
            <w:proofErr w:type="spellEnd"/>
          </w:p>
        </w:tc>
      </w:tr>
      <w:tr w:rsidR="00763A5E" w14:paraId="3C1B40D9" w14:textId="77777777" w:rsidTr="00561EF2">
        <w:trPr>
          <w:trHeight w:val="57"/>
        </w:trPr>
        <w:tc>
          <w:tcPr>
            <w:tcW w:w="2972" w:type="dxa"/>
            <w:vMerge w:val="restart"/>
            <w:vAlign w:val="center"/>
          </w:tcPr>
          <w:p w14:paraId="1AE1372A" w14:textId="27ED02F4" w:rsidR="00763A5E" w:rsidRPr="002153F3" w:rsidRDefault="00763A5E" w:rsidP="00675117">
            <w:pPr>
              <w:rPr>
                <w:rFonts w:ascii="Times New Roman" w:hAnsi="Times New Roman" w:cs="Times New Roman"/>
                <w:szCs w:val="20"/>
              </w:rPr>
            </w:pPr>
            <w:r w:rsidRPr="002153F3">
              <w:rPr>
                <w:rFonts w:ascii="Times New Roman" w:hAnsi="Times New Roman" w:cs="Times New Roman"/>
                <w:szCs w:val="20"/>
              </w:rPr>
              <w:t>Ledelsen er tydelig til stede/synlig for personalgruppa</w:t>
            </w:r>
          </w:p>
          <w:p w14:paraId="3D33BA95" w14:textId="767CE2EB" w:rsidR="00763A5E" w:rsidRPr="002153F3" w:rsidRDefault="00763A5E" w:rsidP="00675117">
            <w:pPr>
              <w:rPr>
                <w:rFonts w:ascii="Times New Roman" w:hAnsi="Times New Roman" w:cs="Times New Roman"/>
                <w:szCs w:val="20"/>
              </w:rPr>
            </w:pPr>
          </w:p>
        </w:tc>
        <w:tc>
          <w:tcPr>
            <w:tcW w:w="3827" w:type="dxa"/>
          </w:tcPr>
          <w:p w14:paraId="0489AAFE" w14:textId="52711116" w:rsidR="00763A5E" w:rsidRPr="00AD4C66" w:rsidRDefault="00763A5E" w:rsidP="00675117">
            <w:pPr>
              <w:jc w:val="both"/>
              <w:rPr>
                <w:rFonts w:ascii="Times New Roman" w:hAnsi="Times New Roman" w:cs="Times New Roman"/>
                <w:szCs w:val="20"/>
              </w:rPr>
            </w:pPr>
            <w:r w:rsidRPr="00AD4C66">
              <w:rPr>
                <w:rFonts w:ascii="Times New Roman" w:hAnsi="Times New Roman" w:cs="Times New Roman"/>
                <w:szCs w:val="20"/>
              </w:rPr>
              <w:t>Virksomhetsplanen er et oppdatert og omforent strategisk kvalitetsdokument</w:t>
            </w:r>
          </w:p>
        </w:tc>
        <w:tc>
          <w:tcPr>
            <w:tcW w:w="3260" w:type="dxa"/>
          </w:tcPr>
          <w:p w14:paraId="307182FA" w14:textId="1A53A5CC" w:rsidR="00763A5E" w:rsidRPr="00AD4C66" w:rsidRDefault="00763A5E" w:rsidP="008D1890">
            <w:pPr>
              <w:jc w:val="both"/>
              <w:rPr>
                <w:rFonts w:ascii="Times New Roman" w:hAnsi="Times New Roman" w:cs="Times New Roman"/>
                <w:szCs w:val="20"/>
              </w:rPr>
            </w:pPr>
            <w:r w:rsidRPr="00AD4C66">
              <w:rPr>
                <w:rFonts w:ascii="Times New Roman" w:hAnsi="Times New Roman" w:cs="Times New Roman"/>
                <w:szCs w:val="20"/>
              </w:rPr>
              <w:t>Gjennomføres evaluering av del 4 i planen.</w:t>
            </w:r>
          </w:p>
        </w:tc>
        <w:tc>
          <w:tcPr>
            <w:tcW w:w="2410" w:type="dxa"/>
          </w:tcPr>
          <w:p w14:paraId="0DBA8D36" w14:textId="439F64A4" w:rsidR="00763A5E" w:rsidRPr="00AD4C66" w:rsidRDefault="00763A5E" w:rsidP="00675117">
            <w:pPr>
              <w:jc w:val="both"/>
              <w:rPr>
                <w:rFonts w:ascii="Times New Roman" w:hAnsi="Times New Roman" w:cs="Times New Roman"/>
                <w:szCs w:val="20"/>
              </w:rPr>
            </w:pPr>
            <w:r w:rsidRPr="00AD4C66">
              <w:rPr>
                <w:rFonts w:ascii="Times New Roman" w:hAnsi="Times New Roman" w:cs="Times New Roman"/>
                <w:szCs w:val="20"/>
              </w:rPr>
              <w:t>Rektor, avdelingsledere, fagkoordinatorer</w:t>
            </w:r>
          </w:p>
        </w:tc>
        <w:tc>
          <w:tcPr>
            <w:tcW w:w="1492" w:type="dxa"/>
          </w:tcPr>
          <w:p w14:paraId="48C802AB" w14:textId="64DCD908" w:rsidR="00763A5E" w:rsidRPr="00AD4C66" w:rsidRDefault="00763A5E" w:rsidP="00675117">
            <w:pPr>
              <w:jc w:val="both"/>
              <w:rPr>
                <w:rFonts w:ascii="Times New Roman" w:hAnsi="Times New Roman" w:cs="Times New Roman"/>
                <w:szCs w:val="20"/>
              </w:rPr>
            </w:pPr>
            <w:r w:rsidRPr="00AD4C66">
              <w:rPr>
                <w:rFonts w:ascii="Times New Roman" w:hAnsi="Times New Roman" w:cs="Times New Roman"/>
                <w:szCs w:val="20"/>
              </w:rPr>
              <w:t>Hvert år</w:t>
            </w:r>
          </w:p>
        </w:tc>
      </w:tr>
      <w:tr w:rsidR="00763A5E" w14:paraId="406B0CEA" w14:textId="77777777" w:rsidTr="00561EF2">
        <w:trPr>
          <w:trHeight w:val="57"/>
        </w:trPr>
        <w:tc>
          <w:tcPr>
            <w:tcW w:w="2972" w:type="dxa"/>
            <w:vMerge/>
            <w:vAlign w:val="center"/>
          </w:tcPr>
          <w:p w14:paraId="49EFE1FD" w14:textId="0F02BBE1" w:rsidR="00763A5E" w:rsidRPr="002153F3" w:rsidRDefault="00763A5E" w:rsidP="00675117">
            <w:pPr>
              <w:rPr>
                <w:rFonts w:ascii="Times New Roman" w:hAnsi="Times New Roman" w:cs="Times New Roman"/>
                <w:szCs w:val="20"/>
              </w:rPr>
            </w:pPr>
          </w:p>
        </w:tc>
        <w:tc>
          <w:tcPr>
            <w:tcW w:w="3827" w:type="dxa"/>
          </w:tcPr>
          <w:p w14:paraId="12BD7FA1" w14:textId="0766BB8B"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Ledelsen er til stede i team-, fag- og avdelingsmøter.</w:t>
            </w:r>
          </w:p>
        </w:tc>
        <w:tc>
          <w:tcPr>
            <w:tcW w:w="3260" w:type="dxa"/>
          </w:tcPr>
          <w:p w14:paraId="0AD5F95E" w14:textId="3CE2D757"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Referater/notater skrives fra møter og legges tilgjengelig for ansatte</w:t>
            </w:r>
          </w:p>
        </w:tc>
        <w:tc>
          <w:tcPr>
            <w:tcW w:w="2410" w:type="dxa"/>
          </w:tcPr>
          <w:p w14:paraId="4DCC2F43" w14:textId="4BE1D7C8"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Rektor, avdelingsledere, fagkoordinatorer</w:t>
            </w:r>
          </w:p>
        </w:tc>
        <w:tc>
          <w:tcPr>
            <w:tcW w:w="1492" w:type="dxa"/>
          </w:tcPr>
          <w:p w14:paraId="2D3E0C4F" w14:textId="53785ACA"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Etter oppsatt møteplan</w:t>
            </w:r>
          </w:p>
        </w:tc>
      </w:tr>
      <w:tr w:rsidR="00763A5E" w14:paraId="17D3902F" w14:textId="77777777" w:rsidTr="00561EF2">
        <w:trPr>
          <w:trHeight w:val="57"/>
        </w:trPr>
        <w:tc>
          <w:tcPr>
            <w:tcW w:w="2972" w:type="dxa"/>
            <w:vMerge/>
          </w:tcPr>
          <w:p w14:paraId="5391227E" w14:textId="68F3F261" w:rsidR="00763A5E" w:rsidRPr="002153F3" w:rsidRDefault="00763A5E" w:rsidP="00675117">
            <w:pPr>
              <w:rPr>
                <w:rFonts w:ascii="Times New Roman" w:hAnsi="Times New Roman" w:cs="Times New Roman"/>
                <w:szCs w:val="20"/>
              </w:rPr>
            </w:pPr>
          </w:p>
        </w:tc>
        <w:tc>
          <w:tcPr>
            <w:tcW w:w="3827" w:type="dxa"/>
          </w:tcPr>
          <w:p w14:paraId="01E52B59" w14:textId="2D7DF04C"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Det praktiseres et prinsipp om «åpen dør og lav dørterskel» på ledernes kontorer, de ansattes arbeidsplasser og i klasserommene</w:t>
            </w:r>
          </w:p>
        </w:tc>
        <w:tc>
          <w:tcPr>
            <w:tcW w:w="3260" w:type="dxa"/>
          </w:tcPr>
          <w:p w14:paraId="4FBC9434" w14:textId="4EBD8729"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Eksempel: medarbeidersamtale og 10 faktor medarbeider-undersøkelse</w:t>
            </w:r>
          </w:p>
        </w:tc>
        <w:tc>
          <w:tcPr>
            <w:tcW w:w="2410" w:type="dxa"/>
          </w:tcPr>
          <w:p w14:paraId="108E6271" w14:textId="4C3C92D0"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Rektor, avdelingsledere</w:t>
            </w:r>
          </w:p>
        </w:tc>
        <w:tc>
          <w:tcPr>
            <w:tcW w:w="1492" w:type="dxa"/>
          </w:tcPr>
          <w:p w14:paraId="41634179" w14:textId="3782BC48"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763A5E" w14:paraId="23F887DF" w14:textId="77777777" w:rsidTr="00561EF2">
        <w:trPr>
          <w:trHeight w:val="57"/>
        </w:trPr>
        <w:tc>
          <w:tcPr>
            <w:tcW w:w="2972" w:type="dxa"/>
            <w:vMerge/>
          </w:tcPr>
          <w:p w14:paraId="134C6268" w14:textId="4D98F704" w:rsidR="00763A5E" w:rsidRPr="002153F3" w:rsidRDefault="00763A5E" w:rsidP="00675117">
            <w:pPr>
              <w:rPr>
                <w:rFonts w:ascii="Times New Roman" w:hAnsi="Times New Roman" w:cs="Times New Roman"/>
                <w:szCs w:val="20"/>
              </w:rPr>
            </w:pPr>
          </w:p>
        </w:tc>
        <w:tc>
          <w:tcPr>
            <w:tcW w:w="3827" w:type="dxa"/>
          </w:tcPr>
          <w:p w14:paraId="7467FC21" w14:textId="5FC69E20"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Deltagelse fra ledere og personalet på uformelle arenaer f.eks. på personalrom</w:t>
            </w:r>
          </w:p>
        </w:tc>
        <w:tc>
          <w:tcPr>
            <w:tcW w:w="3260" w:type="dxa"/>
          </w:tcPr>
          <w:p w14:paraId="544081B6" w14:textId="301C3250"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Eksempel: medarbeidersamtale og 10 faktor medarbeider-undersøkelse</w:t>
            </w:r>
          </w:p>
        </w:tc>
        <w:tc>
          <w:tcPr>
            <w:tcW w:w="2410" w:type="dxa"/>
          </w:tcPr>
          <w:p w14:paraId="49BD098B" w14:textId="2A85686C"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Rektor, avdelingsledere</w:t>
            </w:r>
          </w:p>
        </w:tc>
        <w:tc>
          <w:tcPr>
            <w:tcW w:w="1492" w:type="dxa"/>
          </w:tcPr>
          <w:p w14:paraId="7423FEF2" w14:textId="0D6D2498" w:rsidR="00763A5E" w:rsidRPr="002153F3" w:rsidRDefault="00763A5E"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75117" w14:paraId="5446F5A2" w14:textId="77777777" w:rsidTr="00561EF2">
        <w:trPr>
          <w:trHeight w:val="57"/>
        </w:trPr>
        <w:tc>
          <w:tcPr>
            <w:tcW w:w="2972" w:type="dxa"/>
            <w:vAlign w:val="center"/>
          </w:tcPr>
          <w:p w14:paraId="24E46331" w14:textId="0EC3ED24" w:rsidR="00675117" w:rsidRPr="002153F3" w:rsidRDefault="00675117" w:rsidP="006E239B">
            <w:pPr>
              <w:rPr>
                <w:rFonts w:ascii="Times New Roman" w:hAnsi="Times New Roman" w:cs="Times New Roman"/>
                <w:szCs w:val="20"/>
              </w:rPr>
            </w:pPr>
            <w:r w:rsidRPr="002153F3">
              <w:rPr>
                <w:rFonts w:ascii="Times New Roman" w:hAnsi="Times New Roman" w:cs="Times New Roman"/>
                <w:szCs w:val="20"/>
              </w:rPr>
              <w:t>Kvadraturen skal være et naturlig førstevalg</w:t>
            </w:r>
          </w:p>
        </w:tc>
        <w:tc>
          <w:tcPr>
            <w:tcW w:w="3827" w:type="dxa"/>
          </w:tcPr>
          <w:p w14:paraId="68BE141B" w14:textId="3BC98D1F"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Systematisk arbeid med sosiale medier, skolebesøk, hospitering og åpen skole</w:t>
            </w:r>
          </w:p>
        </w:tc>
        <w:tc>
          <w:tcPr>
            <w:tcW w:w="3260" w:type="dxa"/>
          </w:tcPr>
          <w:p w14:paraId="5F1650AF" w14:textId="58F1123C"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Alle ungdomskolene skal ha besøk fra Kvadraturen vgs. Åpen skole for kommende elever, foreldre og foresatte</w:t>
            </w:r>
          </w:p>
        </w:tc>
        <w:tc>
          <w:tcPr>
            <w:tcW w:w="2410" w:type="dxa"/>
          </w:tcPr>
          <w:p w14:paraId="5CCE7BE3" w14:textId="77777777"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Rektor, Elevtjenester</w:t>
            </w:r>
          </w:p>
          <w:p w14:paraId="76223398" w14:textId="78738F66"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Ressursteamet</w:t>
            </w:r>
          </w:p>
        </w:tc>
        <w:tc>
          <w:tcPr>
            <w:tcW w:w="1492" w:type="dxa"/>
          </w:tcPr>
          <w:p w14:paraId="19224F3F" w14:textId="192DD7FE" w:rsidR="00675117" w:rsidRPr="002153F3" w:rsidRDefault="00675117"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5C915F0B" w14:textId="77777777" w:rsidTr="00561EF2">
        <w:trPr>
          <w:trHeight w:val="57"/>
        </w:trPr>
        <w:tc>
          <w:tcPr>
            <w:tcW w:w="2972" w:type="dxa"/>
            <w:vMerge w:val="restart"/>
            <w:vAlign w:val="center"/>
          </w:tcPr>
          <w:p w14:paraId="15B92ABB" w14:textId="77777777" w:rsidR="006E239B" w:rsidRDefault="006E239B" w:rsidP="00675117">
            <w:pPr>
              <w:rPr>
                <w:rFonts w:ascii="Times New Roman" w:hAnsi="Times New Roman" w:cs="Times New Roman"/>
                <w:szCs w:val="20"/>
              </w:rPr>
            </w:pPr>
            <w:r w:rsidRPr="002153F3">
              <w:rPr>
                <w:rFonts w:ascii="Times New Roman" w:hAnsi="Times New Roman" w:cs="Times New Roman"/>
                <w:szCs w:val="20"/>
              </w:rPr>
              <w:t>Være «Størst på helse og teknologi»</w:t>
            </w:r>
          </w:p>
          <w:p w14:paraId="3ABAA8EE" w14:textId="77777777" w:rsidR="00561EF2" w:rsidRDefault="00561EF2" w:rsidP="00675117">
            <w:pPr>
              <w:rPr>
                <w:rFonts w:ascii="Times New Roman" w:hAnsi="Times New Roman" w:cs="Times New Roman"/>
                <w:szCs w:val="20"/>
              </w:rPr>
            </w:pPr>
          </w:p>
          <w:p w14:paraId="6E935DEC" w14:textId="77777777" w:rsidR="00561EF2" w:rsidRDefault="00561EF2" w:rsidP="00675117">
            <w:pPr>
              <w:rPr>
                <w:rFonts w:ascii="Times New Roman" w:hAnsi="Times New Roman" w:cs="Times New Roman"/>
                <w:szCs w:val="20"/>
              </w:rPr>
            </w:pPr>
          </w:p>
          <w:p w14:paraId="28B16529" w14:textId="77777777" w:rsidR="00561EF2" w:rsidRDefault="00561EF2" w:rsidP="00675117">
            <w:pPr>
              <w:rPr>
                <w:rFonts w:ascii="Times New Roman" w:hAnsi="Times New Roman" w:cs="Times New Roman"/>
                <w:szCs w:val="20"/>
              </w:rPr>
            </w:pPr>
          </w:p>
          <w:p w14:paraId="0CC01A6B" w14:textId="77777777" w:rsidR="00561EF2" w:rsidRDefault="00561EF2" w:rsidP="00675117">
            <w:pPr>
              <w:rPr>
                <w:rFonts w:ascii="Times New Roman" w:hAnsi="Times New Roman" w:cs="Times New Roman"/>
                <w:szCs w:val="20"/>
              </w:rPr>
            </w:pPr>
          </w:p>
          <w:p w14:paraId="74F47871" w14:textId="77777777" w:rsidR="00561EF2" w:rsidRDefault="00561EF2" w:rsidP="00675117">
            <w:pPr>
              <w:rPr>
                <w:rFonts w:ascii="Times New Roman" w:hAnsi="Times New Roman" w:cs="Times New Roman"/>
                <w:szCs w:val="20"/>
              </w:rPr>
            </w:pPr>
          </w:p>
          <w:p w14:paraId="1AE358DB" w14:textId="77777777" w:rsidR="00561EF2" w:rsidRDefault="00561EF2" w:rsidP="00561EF2">
            <w:pPr>
              <w:rPr>
                <w:rFonts w:ascii="Times New Roman" w:hAnsi="Times New Roman" w:cs="Times New Roman"/>
                <w:szCs w:val="20"/>
              </w:rPr>
            </w:pPr>
            <w:r w:rsidRPr="002153F3">
              <w:rPr>
                <w:rFonts w:ascii="Times New Roman" w:hAnsi="Times New Roman" w:cs="Times New Roman"/>
                <w:szCs w:val="20"/>
              </w:rPr>
              <w:t>Være «Størst på helse og teknologi»</w:t>
            </w:r>
          </w:p>
          <w:p w14:paraId="088871E1" w14:textId="77777777" w:rsidR="00561EF2" w:rsidRDefault="00561EF2" w:rsidP="00675117">
            <w:pPr>
              <w:rPr>
                <w:rFonts w:ascii="Times New Roman" w:hAnsi="Times New Roman" w:cs="Times New Roman"/>
                <w:szCs w:val="20"/>
              </w:rPr>
            </w:pPr>
          </w:p>
          <w:p w14:paraId="31C9DEBB" w14:textId="745C6F7C" w:rsidR="00561EF2" w:rsidRPr="002153F3" w:rsidRDefault="00561EF2" w:rsidP="00675117">
            <w:pPr>
              <w:rPr>
                <w:rFonts w:ascii="Times New Roman" w:hAnsi="Times New Roman" w:cs="Times New Roman"/>
                <w:szCs w:val="20"/>
              </w:rPr>
            </w:pPr>
          </w:p>
        </w:tc>
        <w:tc>
          <w:tcPr>
            <w:tcW w:w="3827" w:type="dxa"/>
          </w:tcPr>
          <w:p w14:paraId="28726FF8" w14:textId="7B15E75C"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lastRenderedPageBreak/>
              <w:t>Oppdatert utstyr og undervisningsrom</w:t>
            </w:r>
          </w:p>
        </w:tc>
        <w:tc>
          <w:tcPr>
            <w:tcW w:w="3260" w:type="dxa"/>
          </w:tcPr>
          <w:p w14:paraId="493E543C" w14:textId="0D25AC7D"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Undervisningsrom er i regulær bruk og utstyret funker uten avvik</w:t>
            </w:r>
          </w:p>
        </w:tc>
        <w:tc>
          <w:tcPr>
            <w:tcW w:w="2410" w:type="dxa"/>
          </w:tcPr>
          <w:p w14:paraId="77326526" w14:textId="0364B0F6"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Avdelingsledere, IT-avdeling, Vaktmester</w:t>
            </w:r>
          </w:p>
        </w:tc>
        <w:tc>
          <w:tcPr>
            <w:tcW w:w="1492" w:type="dxa"/>
          </w:tcPr>
          <w:p w14:paraId="635F5D76" w14:textId="308EE10D"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2A7925D5" w14:textId="77777777" w:rsidTr="00561EF2">
        <w:trPr>
          <w:trHeight w:val="57"/>
        </w:trPr>
        <w:tc>
          <w:tcPr>
            <w:tcW w:w="2972" w:type="dxa"/>
            <w:vMerge/>
          </w:tcPr>
          <w:p w14:paraId="686A8232" w14:textId="77777777" w:rsidR="006E239B" w:rsidRPr="002153F3" w:rsidRDefault="006E239B" w:rsidP="00675117">
            <w:pPr>
              <w:rPr>
                <w:rFonts w:ascii="Times New Roman" w:hAnsi="Times New Roman" w:cs="Times New Roman"/>
                <w:szCs w:val="20"/>
              </w:rPr>
            </w:pPr>
          </w:p>
        </w:tc>
        <w:tc>
          <w:tcPr>
            <w:tcW w:w="3827" w:type="dxa"/>
          </w:tcPr>
          <w:p w14:paraId="591198F8" w14:textId="1BF76DBC"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 xml:space="preserve">Lærere med høy kompetanse </w:t>
            </w:r>
            <w:r w:rsidRPr="00AD4C66">
              <w:rPr>
                <w:rFonts w:ascii="Times New Roman" w:hAnsi="Times New Roman" w:cs="Times New Roman"/>
                <w:szCs w:val="20"/>
              </w:rPr>
              <w:t>– legge til rette for relevant videreutdanning og kurs</w:t>
            </w:r>
          </w:p>
        </w:tc>
        <w:tc>
          <w:tcPr>
            <w:tcW w:w="3260" w:type="dxa"/>
          </w:tcPr>
          <w:p w14:paraId="13265603" w14:textId="1A4475EB"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Kompetansematrise, planer i fagutvikling etter avdeling</w:t>
            </w:r>
          </w:p>
        </w:tc>
        <w:tc>
          <w:tcPr>
            <w:tcW w:w="2410" w:type="dxa"/>
          </w:tcPr>
          <w:p w14:paraId="40BE647E" w14:textId="1BF79BF8"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Avdelingsledere</w:t>
            </w:r>
          </w:p>
        </w:tc>
        <w:tc>
          <w:tcPr>
            <w:tcW w:w="1492" w:type="dxa"/>
          </w:tcPr>
          <w:p w14:paraId="6322007A" w14:textId="4C2F9F21"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44E49E70" w14:textId="77777777" w:rsidTr="00561EF2">
        <w:trPr>
          <w:trHeight w:val="57"/>
        </w:trPr>
        <w:tc>
          <w:tcPr>
            <w:tcW w:w="2972" w:type="dxa"/>
            <w:vMerge/>
          </w:tcPr>
          <w:p w14:paraId="3B20C020" w14:textId="77777777" w:rsidR="006E239B" w:rsidRPr="002153F3" w:rsidRDefault="006E239B" w:rsidP="00675117">
            <w:pPr>
              <w:rPr>
                <w:rFonts w:ascii="Times New Roman" w:hAnsi="Times New Roman" w:cs="Times New Roman"/>
                <w:szCs w:val="20"/>
              </w:rPr>
            </w:pPr>
          </w:p>
        </w:tc>
        <w:tc>
          <w:tcPr>
            <w:tcW w:w="3827" w:type="dxa"/>
          </w:tcPr>
          <w:p w14:paraId="72775F34" w14:textId="443BFB97"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Godt samarbeid med eksterne aktører</w:t>
            </w:r>
          </w:p>
        </w:tc>
        <w:tc>
          <w:tcPr>
            <w:tcW w:w="3260" w:type="dxa"/>
          </w:tcPr>
          <w:p w14:paraId="688C52A9" w14:textId="6E12E12D"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 xml:space="preserve">Avtaler, anskaffelsesprotokoller </w:t>
            </w:r>
          </w:p>
        </w:tc>
        <w:tc>
          <w:tcPr>
            <w:tcW w:w="2410" w:type="dxa"/>
          </w:tcPr>
          <w:p w14:paraId="6A4C1880" w14:textId="69A82E32"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Avdelingsledere</w:t>
            </w:r>
          </w:p>
        </w:tc>
        <w:tc>
          <w:tcPr>
            <w:tcW w:w="1492" w:type="dxa"/>
          </w:tcPr>
          <w:p w14:paraId="0454D10D" w14:textId="1EBFEEE1"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36C93687" w14:textId="77777777" w:rsidTr="00561EF2">
        <w:trPr>
          <w:trHeight w:val="57"/>
        </w:trPr>
        <w:tc>
          <w:tcPr>
            <w:tcW w:w="2972" w:type="dxa"/>
            <w:vMerge/>
          </w:tcPr>
          <w:p w14:paraId="59666F65" w14:textId="77777777" w:rsidR="006E239B" w:rsidRPr="002153F3" w:rsidRDefault="006E239B" w:rsidP="00675117">
            <w:pPr>
              <w:rPr>
                <w:rFonts w:ascii="Times New Roman" w:hAnsi="Times New Roman" w:cs="Times New Roman"/>
                <w:szCs w:val="20"/>
              </w:rPr>
            </w:pPr>
          </w:p>
        </w:tc>
        <w:tc>
          <w:tcPr>
            <w:tcW w:w="3827" w:type="dxa"/>
          </w:tcPr>
          <w:p w14:paraId="49CC5E84" w14:textId="5A3EA030" w:rsidR="006E239B" w:rsidRPr="00BF6056" w:rsidRDefault="006E239B" w:rsidP="00675117">
            <w:pPr>
              <w:jc w:val="both"/>
              <w:rPr>
                <w:rFonts w:ascii="Times New Roman" w:hAnsi="Times New Roman" w:cs="Times New Roman"/>
                <w:szCs w:val="20"/>
              </w:rPr>
            </w:pPr>
            <w:r w:rsidRPr="00BF6056">
              <w:rPr>
                <w:rFonts w:ascii="Times New Roman" w:hAnsi="Times New Roman" w:cs="Times New Roman"/>
                <w:szCs w:val="20"/>
              </w:rPr>
              <w:t>En helthetlig rulleringsplan på utstyr på de ulike avdelingene. Tidsplan for når utstyr skal kjøpes/skiftes.</w:t>
            </w:r>
          </w:p>
        </w:tc>
        <w:tc>
          <w:tcPr>
            <w:tcW w:w="3260" w:type="dxa"/>
          </w:tcPr>
          <w:p w14:paraId="4052CC37" w14:textId="20F46EF0" w:rsidR="006E239B" w:rsidRPr="00BF6056" w:rsidRDefault="006E239B" w:rsidP="00675117">
            <w:pPr>
              <w:jc w:val="both"/>
              <w:rPr>
                <w:rFonts w:ascii="Times New Roman" w:hAnsi="Times New Roman" w:cs="Times New Roman"/>
                <w:szCs w:val="20"/>
              </w:rPr>
            </w:pPr>
            <w:r w:rsidRPr="00BF6056">
              <w:rPr>
                <w:rFonts w:ascii="Times New Roman" w:hAnsi="Times New Roman" w:cs="Times New Roman"/>
                <w:szCs w:val="20"/>
              </w:rPr>
              <w:t>Rulleringsplan er kjent for de ansatte.</w:t>
            </w:r>
          </w:p>
        </w:tc>
        <w:tc>
          <w:tcPr>
            <w:tcW w:w="2410" w:type="dxa"/>
          </w:tcPr>
          <w:p w14:paraId="437120CA" w14:textId="0F31928F"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Avdelingsleder for administrasjon</w:t>
            </w:r>
          </w:p>
        </w:tc>
        <w:tc>
          <w:tcPr>
            <w:tcW w:w="1492" w:type="dxa"/>
          </w:tcPr>
          <w:p w14:paraId="6603B1CF" w14:textId="36C27B2A"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627BF13A" w14:textId="77777777" w:rsidTr="00561EF2">
        <w:trPr>
          <w:trHeight w:val="57"/>
        </w:trPr>
        <w:tc>
          <w:tcPr>
            <w:tcW w:w="2972" w:type="dxa"/>
            <w:vMerge/>
          </w:tcPr>
          <w:p w14:paraId="4648B68A" w14:textId="77777777" w:rsidR="006E239B" w:rsidRPr="002153F3" w:rsidRDefault="006E239B" w:rsidP="00675117">
            <w:pPr>
              <w:rPr>
                <w:rFonts w:ascii="Times New Roman" w:hAnsi="Times New Roman" w:cs="Times New Roman"/>
                <w:szCs w:val="20"/>
              </w:rPr>
            </w:pPr>
          </w:p>
        </w:tc>
        <w:tc>
          <w:tcPr>
            <w:tcW w:w="3827" w:type="dxa"/>
          </w:tcPr>
          <w:p w14:paraId="6E8F969C" w14:textId="35F0C7E5" w:rsidR="006E239B" w:rsidRPr="00BF6056" w:rsidRDefault="006E239B" w:rsidP="00675117">
            <w:pPr>
              <w:jc w:val="both"/>
              <w:rPr>
                <w:rFonts w:ascii="Times New Roman" w:hAnsi="Times New Roman" w:cs="Times New Roman"/>
                <w:szCs w:val="20"/>
              </w:rPr>
            </w:pPr>
            <w:r w:rsidRPr="00BF6056">
              <w:rPr>
                <w:rFonts w:ascii="Times New Roman" w:hAnsi="Times New Roman" w:cs="Times New Roman"/>
                <w:szCs w:val="20"/>
              </w:rPr>
              <w:t>Digital oversikt på utstyr skolen har.</w:t>
            </w:r>
          </w:p>
        </w:tc>
        <w:tc>
          <w:tcPr>
            <w:tcW w:w="3260" w:type="dxa"/>
          </w:tcPr>
          <w:p w14:paraId="1591CDA5" w14:textId="1166925A" w:rsidR="006E239B" w:rsidRPr="00BF6056" w:rsidRDefault="006E239B" w:rsidP="00675117">
            <w:pPr>
              <w:jc w:val="both"/>
              <w:rPr>
                <w:rFonts w:ascii="Times New Roman" w:hAnsi="Times New Roman" w:cs="Times New Roman"/>
                <w:szCs w:val="20"/>
              </w:rPr>
            </w:pPr>
            <w:proofErr w:type="spellStart"/>
            <w:r w:rsidRPr="00BF6056">
              <w:rPr>
                <w:rFonts w:ascii="Times New Roman" w:hAnsi="Times New Roman" w:cs="Times New Roman"/>
                <w:szCs w:val="20"/>
              </w:rPr>
              <w:t>Facilit</w:t>
            </w:r>
            <w:proofErr w:type="spellEnd"/>
            <w:r w:rsidRPr="00BF6056">
              <w:rPr>
                <w:rFonts w:ascii="Times New Roman" w:hAnsi="Times New Roman" w:cs="Times New Roman"/>
                <w:szCs w:val="20"/>
              </w:rPr>
              <w:t>. Utstyrsliste er tilgjengelig for alle.</w:t>
            </w:r>
          </w:p>
        </w:tc>
        <w:tc>
          <w:tcPr>
            <w:tcW w:w="2410" w:type="dxa"/>
          </w:tcPr>
          <w:p w14:paraId="158AE6DF" w14:textId="0FC9F948" w:rsidR="006E239B" w:rsidRPr="002153F3" w:rsidRDefault="006E239B" w:rsidP="00675117">
            <w:pPr>
              <w:jc w:val="both"/>
              <w:rPr>
                <w:rFonts w:ascii="Times New Roman" w:hAnsi="Times New Roman" w:cs="Times New Roman"/>
                <w:szCs w:val="20"/>
              </w:rPr>
            </w:pPr>
            <w:r w:rsidRPr="001F0D77">
              <w:rPr>
                <w:rFonts w:ascii="Times New Roman" w:hAnsi="Times New Roman" w:cs="Times New Roman"/>
                <w:szCs w:val="20"/>
              </w:rPr>
              <w:t>Rektor, avdelingsledere</w:t>
            </w:r>
          </w:p>
        </w:tc>
        <w:tc>
          <w:tcPr>
            <w:tcW w:w="1492" w:type="dxa"/>
          </w:tcPr>
          <w:p w14:paraId="0CC7A7C5" w14:textId="4E429B66" w:rsidR="006E239B" w:rsidRPr="002153F3" w:rsidRDefault="006E239B" w:rsidP="00675117">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6B4F6617" w14:textId="77777777" w:rsidTr="00561EF2">
        <w:trPr>
          <w:trHeight w:val="57"/>
        </w:trPr>
        <w:tc>
          <w:tcPr>
            <w:tcW w:w="2972" w:type="dxa"/>
            <w:vMerge/>
          </w:tcPr>
          <w:p w14:paraId="2CC320B7" w14:textId="77777777" w:rsidR="006E239B" w:rsidRPr="002153F3" w:rsidRDefault="006E239B" w:rsidP="006E239B">
            <w:pPr>
              <w:rPr>
                <w:rFonts w:ascii="Times New Roman" w:hAnsi="Times New Roman" w:cs="Times New Roman"/>
                <w:szCs w:val="20"/>
              </w:rPr>
            </w:pPr>
          </w:p>
        </w:tc>
        <w:tc>
          <w:tcPr>
            <w:tcW w:w="3827" w:type="dxa"/>
          </w:tcPr>
          <w:p w14:paraId="54CAEA11" w14:textId="49BF145B" w:rsidR="006E239B" w:rsidRPr="00BF6056" w:rsidRDefault="006E239B" w:rsidP="006E239B">
            <w:pPr>
              <w:jc w:val="both"/>
              <w:rPr>
                <w:rFonts w:ascii="Times New Roman" w:hAnsi="Times New Roman" w:cs="Times New Roman"/>
                <w:szCs w:val="20"/>
              </w:rPr>
            </w:pPr>
            <w:r w:rsidRPr="00BF6056">
              <w:rPr>
                <w:rFonts w:ascii="Times New Roman" w:hAnsi="Times New Roman" w:cs="Times New Roman"/>
                <w:szCs w:val="20"/>
              </w:rPr>
              <w:t>Opplæring og implementering av utstyr. Avdelingene bruker tid til opplæring og utvikling av undervisningsopplegg for utstyret.</w:t>
            </w:r>
          </w:p>
        </w:tc>
        <w:tc>
          <w:tcPr>
            <w:tcW w:w="3260" w:type="dxa"/>
          </w:tcPr>
          <w:p w14:paraId="07826300" w14:textId="3E1101E6" w:rsidR="006E239B" w:rsidRPr="00BF6056" w:rsidRDefault="006E239B" w:rsidP="006E239B">
            <w:pPr>
              <w:jc w:val="both"/>
              <w:rPr>
                <w:rFonts w:ascii="Times New Roman" w:hAnsi="Times New Roman" w:cs="Times New Roman"/>
                <w:szCs w:val="20"/>
              </w:rPr>
            </w:pPr>
            <w:r w:rsidRPr="00BF6056">
              <w:rPr>
                <w:rFonts w:ascii="Times New Roman" w:hAnsi="Times New Roman" w:cs="Times New Roman"/>
                <w:szCs w:val="20"/>
              </w:rPr>
              <w:t>Opplæringsplaner for utstyret. Dokumentert sikkerhetsopplæring.</w:t>
            </w:r>
          </w:p>
        </w:tc>
        <w:tc>
          <w:tcPr>
            <w:tcW w:w="2410" w:type="dxa"/>
          </w:tcPr>
          <w:p w14:paraId="301C9BCB" w14:textId="04FB9354" w:rsidR="006E239B" w:rsidRPr="001F0D77" w:rsidRDefault="006E239B" w:rsidP="006E239B">
            <w:pPr>
              <w:jc w:val="both"/>
              <w:rPr>
                <w:rFonts w:ascii="Times New Roman" w:hAnsi="Times New Roman" w:cs="Times New Roman"/>
                <w:szCs w:val="20"/>
              </w:rPr>
            </w:pPr>
            <w:r w:rsidRPr="001F0D77">
              <w:rPr>
                <w:rFonts w:ascii="Times New Roman" w:hAnsi="Times New Roman" w:cs="Times New Roman"/>
                <w:szCs w:val="20"/>
              </w:rPr>
              <w:t>Rektor, avdelingsledere</w:t>
            </w:r>
          </w:p>
        </w:tc>
        <w:tc>
          <w:tcPr>
            <w:tcW w:w="1492" w:type="dxa"/>
          </w:tcPr>
          <w:p w14:paraId="54917557" w14:textId="424FACCC"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Løpende</w:t>
            </w:r>
          </w:p>
        </w:tc>
      </w:tr>
      <w:tr w:rsidR="006E239B" w14:paraId="2B2E8936" w14:textId="77777777" w:rsidTr="00561EF2">
        <w:trPr>
          <w:trHeight w:val="57"/>
        </w:trPr>
        <w:tc>
          <w:tcPr>
            <w:tcW w:w="13971" w:type="dxa"/>
            <w:gridSpan w:val="5"/>
          </w:tcPr>
          <w:p w14:paraId="1790DB02" w14:textId="3DCE849E" w:rsidR="006E239B" w:rsidRPr="00DA3152" w:rsidRDefault="006E239B" w:rsidP="006E239B">
            <w:pPr>
              <w:pStyle w:val="Overskrift3"/>
              <w:jc w:val="center"/>
              <w:rPr>
                <w:b w:val="0"/>
                <w:bCs w:val="0"/>
                <w:color w:val="FF0000"/>
                <w:sz w:val="22"/>
              </w:rPr>
            </w:pPr>
            <w:bookmarkStart w:id="14" w:name="_Toc146200321"/>
            <w:r w:rsidRPr="002153F3">
              <w:rPr>
                <w:i/>
                <w:iCs/>
                <w:sz w:val="22"/>
              </w:rPr>
              <w:t>Profesjonsutvikling</w:t>
            </w:r>
            <w:bookmarkEnd w:id="14"/>
          </w:p>
        </w:tc>
      </w:tr>
      <w:tr w:rsidR="006E239B" w14:paraId="76B7422D" w14:textId="77777777" w:rsidTr="00561EF2">
        <w:trPr>
          <w:trHeight w:val="57"/>
        </w:trPr>
        <w:tc>
          <w:tcPr>
            <w:tcW w:w="2972" w:type="dxa"/>
            <w:vMerge w:val="restart"/>
            <w:vAlign w:val="center"/>
          </w:tcPr>
          <w:p w14:paraId="1AB3B057" w14:textId="798E68FE" w:rsidR="006E239B" w:rsidRPr="002153F3" w:rsidRDefault="006E239B" w:rsidP="006E239B">
            <w:pPr>
              <w:rPr>
                <w:rFonts w:ascii="Times New Roman" w:hAnsi="Times New Roman" w:cs="Times New Roman"/>
                <w:szCs w:val="20"/>
              </w:rPr>
            </w:pPr>
            <w:r w:rsidRPr="002153F3">
              <w:rPr>
                <w:rFonts w:ascii="Times New Roman" w:hAnsi="Times New Roman" w:cs="Times New Roman"/>
                <w:szCs w:val="20"/>
              </w:rPr>
              <w:t>Kunnskapsløftet 2020 er styrende for elevenes opplæring og skolens tilrettelegging for læring</w:t>
            </w:r>
          </w:p>
        </w:tc>
        <w:tc>
          <w:tcPr>
            <w:tcW w:w="3827" w:type="dxa"/>
          </w:tcPr>
          <w:p w14:paraId="4BC66041" w14:textId="77777777"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 xml:space="preserve">Det avsettes fellestid og legges til rette for at lærere kan samarbeide med: </w:t>
            </w:r>
          </w:p>
          <w:p w14:paraId="5E5BE5F6" w14:textId="6431233F" w:rsidR="006E239B" w:rsidRPr="00AD4C66" w:rsidRDefault="006E239B" w:rsidP="006E239B">
            <w:pPr>
              <w:jc w:val="both"/>
              <w:rPr>
                <w:rFonts w:ascii="Times New Roman" w:hAnsi="Times New Roman" w:cs="Times New Roman"/>
                <w:szCs w:val="20"/>
              </w:rPr>
            </w:pPr>
            <w:r w:rsidRPr="002153F3">
              <w:rPr>
                <w:rFonts w:ascii="Times New Roman" w:hAnsi="Times New Roman" w:cs="Times New Roman"/>
                <w:szCs w:val="20"/>
              </w:rPr>
              <w:t xml:space="preserve">- utarbeidelse av års- og </w:t>
            </w:r>
            <w:r w:rsidRPr="00AD4C66">
              <w:rPr>
                <w:rFonts w:ascii="Times New Roman" w:hAnsi="Times New Roman" w:cs="Times New Roman"/>
                <w:szCs w:val="20"/>
              </w:rPr>
              <w:t xml:space="preserve">periodeplaner </w:t>
            </w:r>
          </w:p>
          <w:p w14:paraId="7A80CB33" w14:textId="5BC51B5E" w:rsidR="006E239B" w:rsidRPr="002153F3" w:rsidRDefault="006E239B" w:rsidP="006E239B">
            <w:pPr>
              <w:jc w:val="both"/>
              <w:rPr>
                <w:rFonts w:ascii="Times New Roman" w:hAnsi="Times New Roman" w:cs="Times New Roman"/>
                <w:szCs w:val="20"/>
              </w:rPr>
            </w:pPr>
            <w:r w:rsidRPr="00AD4C66">
              <w:rPr>
                <w:rFonts w:ascii="Times New Roman" w:hAnsi="Times New Roman" w:cs="Times New Roman"/>
                <w:szCs w:val="20"/>
              </w:rPr>
              <w:t>- læreplaner/kompetansemål og vurdering innen områder «Kompetansebegrepet», «Dybdelæring» og «Vurdering».</w:t>
            </w:r>
          </w:p>
        </w:tc>
        <w:tc>
          <w:tcPr>
            <w:tcW w:w="3260" w:type="dxa"/>
          </w:tcPr>
          <w:p w14:paraId="3A005C50" w14:textId="303A1C73"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Fast tema i teammøter som avspeiles i møtereferater</w:t>
            </w:r>
          </w:p>
        </w:tc>
        <w:tc>
          <w:tcPr>
            <w:tcW w:w="2410" w:type="dxa"/>
          </w:tcPr>
          <w:p w14:paraId="3AE23B69" w14:textId="7B38C433"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140DF687" w14:textId="56A1001E"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Etter oppsatt møteplan</w:t>
            </w:r>
          </w:p>
        </w:tc>
      </w:tr>
      <w:tr w:rsidR="006E239B" w14:paraId="09450198" w14:textId="77777777" w:rsidTr="00561EF2">
        <w:trPr>
          <w:trHeight w:val="57"/>
        </w:trPr>
        <w:tc>
          <w:tcPr>
            <w:tcW w:w="2972" w:type="dxa"/>
            <w:vMerge/>
          </w:tcPr>
          <w:p w14:paraId="191B4C20" w14:textId="77777777" w:rsidR="006E239B" w:rsidRPr="002153F3" w:rsidRDefault="006E239B" w:rsidP="006E239B">
            <w:pPr>
              <w:rPr>
                <w:rFonts w:ascii="Times New Roman" w:hAnsi="Times New Roman" w:cs="Times New Roman"/>
                <w:szCs w:val="20"/>
              </w:rPr>
            </w:pPr>
          </w:p>
        </w:tc>
        <w:tc>
          <w:tcPr>
            <w:tcW w:w="3827" w:type="dxa"/>
          </w:tcPr>
          <w:p w14:paraId="47441F4C" w14:textId="5AA3BD46"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Det utarbeides søknad for partnerskole via Erasmus+</w:t>
            </w:r>
          </w:p>
        </w:tc>
        <w:tc>
          <w:tcPr>
            <w:tcW w:w="3260" w:type="dxa"/>
          </w:tcPr>
          <w:p w14:paraId="1B717EE1" w14:textId="4F89E390"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Samarbeidsavtaler</w:t>
            </w:r>
          </w:p>
        </w:tc>
        <w:tc>
          <w:tcPr>
            <w:tcW w:w="2410" w:type="dxa"/>
          </w:tcPr>
          <w:p w14:paraId="6C1D302A" w14:textId="5B725DD8"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36CD9E77" w14:textId="31D5301E"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August hvert skoleår</w:t>
            </w:r>
          </w:p>
        </w:tc>
      </w:tr>
      <w:tr w:rsidR="006E239B" w14:paraId="27327E77" w14:textId="77777777" w:rsidTr="00561EF2">
        <w:trPr>
          <w:trHeight w:val="57"/>
        </w:trPr>
        <w:tc>
          <w:tcPr>
            <w:tcW w:w="2972" w:type="dxa"/>
            <w:vMerge/>
          </w:tcPr>
          <w:p w14:paraId="7DF78ED7" w14:textId="77777777" w:rsidR="006E239B" w:rsidRPr="002153F3" w:rsidRDefault="006E239B" w:rsidP="006E239B">
            <w:pPr>
              <w:rPr>
                <w:rFonts w:ascii="Times New Roman" w:hAnsi="Times New Roman" w:cs="Times New Roman"/>
                <w:szCs w:val="20"/>
              </w:rPr>
            </w:pPr>
          </w:p>
        </w:tc>
        <w:tc>
          <w:tcPr>
            <w:tcW w:w="3827" w:type="dxa"/>
          </w:tcPr>
          <w:p w14:paraId="1D2FD5E1" w14:textId="0E6773E1"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 xml:space="preserve">Internt utviklingsarbeid, samarbeid med kommuner, fylkeskommunen, </w:t>
            </w:r>
            <w:proofErr w:type="spellStart"/>
            <w:r w:rsidRPr="002153F3">
              <w:rPr>
                <w:rFonts w:ascii="Times New Roman" w:hAnsi="Times New Roman" w:cs="Times New Roman"/>
                <w:szCs w:val="20"/>
              </w:rPr>
              <w:t>UiA</w:t>
            </w:r>
            <w:proofErr w:type="spellEnd"/>
            <w:r w:rsidRPr="002153F3">
              <w:rPr>
                <w:rFonts w:ascii="Times New Roman" w:hAnsi="Times New Roman" w:cs="Times New Roman"/>
                <w:szCs w:val="20"/>
              </w:rPr>
              <w:t xml:space="preserve"> og andre aktuelle eksterne aktører</w:t>
            </w:r>
          </w:p>
        </w:tc>
        <w:tc>
          <w:tcPr>
            <w:tcW w:w="3260" w:type="dxa"/>
          </w:tcPr>
          <w:p w14:paraId="4F2CD14F" w14:textId="5E2DFC06"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Tilbakemeldinger i MAS og 10 faktor om gjennomføring og virkning</w:t>
            </w:r>
          </w:p>
        </w:tc>
        <w:tc>
          <w:tcPr>
            <w:tcW w:w="2410" w:type="dxa"/>
          </w:tcPr>
          <w:p w14:paraId="0566A2DD" w14:textId="43200F00"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4D829F9F" w14:textId="09DD6B3B"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Etter oppsatt plan</w:t>
            </w:r>
          </w:p>
        </w:tc>
      </w:tr>
      <w:tr w:rsidR="006E239B" w14:paraId="0448EB4F" w14:textId="77777777" w:rsidTr="00561EF2">
        <w:trPr>
          <w:trHeight w:val="57"/>
        </w:trPr>
        <w:tc>
          <w:tcPr>
            <w:tcW w:w="2972" w:type="dxa"/>
            <w:vMerge/>
          </w:tcPr>
          <w:p w14:paraId="253E03DC" w14:textId="77777777" w:rsidR="006E239B" w:rsidRPr="002153F3" w:rsidRDefault="006E239B" w:rsidP="006E239B">
            <w:pPr>
              <w:rPr>
                <w:rFonts w:ascii="Times New Roman" w:hAnsi="Times New Roman" w:cs="Times New Roman"/>
                <w:szCs w:val="20"/>
              </w:rPr>
            </w:pPr>
          </w:p>
        </w:tc>
        <w:tc>
          <w:tcPr>
            <w:tcW w:w="3827" w:type="dxa"/>
          </w:tcPr>
          <w:p w14:paraId="5726E6D0" w14:textId="39C65CA8"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Planlegging og gjennomføring av ulike former for kollegabesøk og samarbeid med refleksjon og erfaringsdeling</w:t>
            </w:r>
          </w:p>
        </w:tc>
        <w:tc>
          <w:tcPr>
            <w:tcW w:w="3260" w:type="dxa"/>
          </w:tcPr>
          <w:p w14:paraId="0A7195E1" w14:textId="2F75F9DF" w:rsidR="006E239B" w:rsidRPr="002153F3" w:rsidRDefault="006E239B" w:rsidP="006E239B">
            <w:pPr>
              <w:jc w:val="both"/>
              <w:rPr>
                <w:rFonts w:ascii="Times New Roman" w:hAnsi="Times New Roman" w:cs="Times New Roman"/>
                <w:szCs w:val="20"/>
              </w:rPr>
            </w:pPr>
            <w:r w:rsidRPr="00AD4C66">
              <w:rPr>
                <w:rFonts w:ascii="Times New Roman" w:hAnsi="Times New Roman" w:cs="Times New Roman"/>
                <w:szCs w:val="20"/>
              </w:rPr>
              <w:t>Tilbakemeldinger og referater fra kollegabesøk i MAS og 10 faktor om gjennomføring og virkning publiseres regelmessig og er tilgjengelige til alle interesserte</w:t>
            </w:r>
          </w:p>
        </w:tc>
        <w:tc>
          <w:tcPr>
            <w:tcW w:w="2410" w:type="dxa"/>
          </w:tcPr>
          <w:p w14:paraId="428F83D2" w14:textId="28F987E5"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16C0FA24" w14:textId="404F358E" w:rsidR="006E239B" w:rsidRPr="002153F3" w:rsidRDefault="006E239B" w:rsidP="006E239B">
            <w:pPr>
              <w:jc w:val="both"/>
              <w:rPr>
                <w:rFonts w:ascii="Times New Roman" w:hAnsi="Times New Roman" w:cs="Times New Roman"/>
                <w:szCs w:val="20"/>
              </w:rPr>
            </w:pPr>
            <w:r w:rsidRPr="002153F3">
              <w:rPr>
                <w:rFonts w:ascii="Times New Roman" w:hAnsi="Times New Roman" w:cs="Times New Roman"/>
                <w:szCs w:val="20"/>
              </w:rPr>
              <w:t>Etter oppsatt plan</w:t>
            </w:r>
          </w:p>
        </w:tc>
      </w:tr>
      <w:tr w:rsidR="00870E5D" w14:paraId="35EA2D2A" w14:textId="77777777" w:rsidTr="00561EF2">
        <w:trPr>
          <w:trHeight w:val="57"/>
        </w:trPr>
        <w:tc>
          <w:tcPr>
            <w:tcW w:w="2972" w:type="dxa"/>
            <w:vMerge w:val="restart"/>
            <w:vAlign w:val="center"/>
          </w:tcPr>
          <w:p w14:paraId="5AA4A52B" w14:textId="2F76B497" w:rsidR="00870E5D" w:rsidRPr="00BF6056" w:rsidRDefault="00870E5D" w:rsidP="00870E5D">
            <w:pPr>
              <w:rPr>
                <w:rFonts w:ascii="Times New Roman" w:hAnsi="Times New Roman" w:cs="Times New Roman"/>
                <w:szCs w:val="20"/>
              </w:rPr>
            </w:pPr>
            <w:r w:rsidRPr="00BF6056">
              <w:rPr>
                <w:rFonts w:ascii="Times New Roman" w:hAnsi="Times New Roman" w:cs="Times New Roman"/>
                <w:szCs w:val="20"/>
              </w:rPr>
              <w:t>I tråd med LK 20, skal eleven være yrkes eller studieforberedt ved fullendt skolegang.</w:t>
            </w:r>
          </w:p>
        </w:tc>
        <w:tc>
          <w:tcPr>
            <w:tcW w:w="3827" w:type="dxa"/>
          </w:tcPr>
          <w:p w14:paraId="7961399C" w14:textId="4515C42A" w:rsidR="00870E5D" w:rsidRPr="00BF6056" w:rsidRDefault="00870E5D" w:rsidP="006E239B">
            <w:pPr>
              <w:jc w:val="both"/>
              <w:rPr>
                <w:rFonts w:ascii="Times New Roman" w:hAnsi="Times New Roman" w:cs="Times New Roman"/>
                <w:szCs w:val="20"/>
              </w:rPr>
            </w:pPr>
            <w:proofErr w:type="gramStart"/>
            <w:r w:rsidRPr="00BF6056">
              <w:rPr>
                <w:rFonts w:ascii="Times New Roman" w:hAnsi="Times New Roman" w:cs="Times New Roman"/>
                <w:szCs w:val="20"/>
              </w:rPr>
              <w:t>Fokus</w:t>
            </w:r>
            <w:proofErr w:type="gramEnd"/>
            <w:r w:rsidRPr="00BF6056">
              <w:rPr>
                <w:rFonts w:ascii="Times New Roman" w:hAnsi="Times New Roman" w:cs="Times New Roman"/>
                <w:szCs w:val="20"/>
              </w:rPr>
              <w:t xml:space="preserve"> på </w:t>
            </w:r>
            <w:r w:rsidRPr="00BF6056">
              <w:rPr>
                <w:rFonts w:ascii="Times New Roman" w:hAnsi="Times New Roman" w:cs="Times New Roman"/>
                <w:i/>
                <w:iCs/>
                <w:szCs w:val="20"/>
              </w:rPr>
              <w:t>Overordnet del, prinsipp 3.2 – Undervisning og tilpasset opplæring</w:t>
            </w:r>
            <w:r w:rsidRPr="00BF6056">
              <w:rPr>
                <w:rFonts w:ascii="Times New Roman" w:hAnsi="Times New Roman" w:cs="Times New Roman"/>
                <w:szCs w:val="20"/>
              </w:rPr>
              <w:t xml:space="preserve">. Skolen har </w:t>
            </w:r>
            <w:proofErr w:type="gramStart"/>
            <w:r w:rsidRPr="00BF6056">
              <w:rPr>
                <w:rFonts w:ascii="Times New Roman" w:hAnsi="Times New Roman" w:cs="Times New Roman"/>
                <w:szCs w:val="20"/>
              </w:rPr>
              <w:t>fokus</w:t>
            </w:r>
            <w:proofErr w:type="gramEnd"/>
            <w:r w:rsidRPr="00BF6056">
              <w:rPr>
                <w:rFonts w:ascii="Times New Roman" w:hAnsi="Times New Roman" w:cs="Times New Roman"/>
                <w:szCs w:val="20"/>
              </w:rPr>
              <w:t xml:space="preserve"> på å utvikle god tilpasset opplæring og undervisning for alle elever.</w:t>
            </w:r>
          </w:p>
        </w:tc>
        <w:tc>
          <w:tcPr>
            <w:tcW w:w="3260" w:type="dxa"/>
          </w:tcPr>
          <w:p w14:paraId="21EC1175" w14:textId="2D43D1FF" w:rsidR="00870E5D" w:rsidRPr="00BF6056" w:rsidRDefault="00870E5D" w:rsidP="006E239B">
            <w:pPr>
              <w:jc w:val="both"/>
              <w:rPr>
                <w:rFonts w:ascii="Times New Roman" w:hAnsi="Times New Roman" w:cs="Times New Roman"/>
                <w:szCs w:val="20"/>
              </w:rPr>
            </w:pPr>
            <w:r w:rsidRPr="00BF6056">
              <w:rPr>
                <w:rFonts w:ascii="Times New Roman" w:hAnsi="Times New Roman" w:cs="Times New Roman"/>
                <w:szCs w:val="20"/>
              </w:rPr>
              <w:t>De ulike profesjonsfellesskapene har utviklet og prøvd ut ulike former for undervisning og tilpasset opplæring.</w:t>
            </w:r>
          </w:p>
        </w:tc>
        <w:tc>
          <w:tcPr>
            <w:tcW w:w="2410" w:type="dxa"/>
          </w:tcPr>
          <w:p w14:paraId="78666BAD" w14:textId="16E9B556" w:rsidR="00870E5D" w:rsidRPr="00BF6056" w:rsidRDefault="00870E5D" w:rsidP="006E239B">
            <w:pPr>
              <w:jc w:val="both"/>
              <w:rPr>
                <w:rFonts w:ascii="Times New Roman" w:hAnsi="Times New Roman" w:cs="Times New Roman"/>
                <w:szCs w:val="20"/>
              </w:rPr>
            </w:pPr>
            <w:r w:rsidRPr="00BF6056">
              <w:rPr>
                <w:rFonts w:ascii="Times New Roman" w:hAnsi="Times New Roman" w:cs="Times New Roman"/>
                <w:szCs w:val="20"/>
              </w:rPr>
              <w:t>Avdelingsledere, fagledere, rådgivere</w:t>
            </w:r>
          </w:p>
        </w:tc>
        <w:tc>
          <w:tcPr>
            <w:tcW w:w="1492" w:type="dxa"/>
          </w:tcPr>
          <w:p w14:paraId="0C3DB234" w14:textId="0EA0B436" w:rsidR="00870E5D" w:rsidRPr="00BF6056" w:rsidRDefault="00870E5D" w:rsidP="006E239B">
            <w:pPr>
              <w:jc w:val="both"/>
              <w:rPr>
                <w:rFonts w:ascii="Times New Roman" w:hAnsi="Times New Roman" w:cs="Times New Roman"/>
                <w:szCs w:val="20"/>
              </w:rPr>
            </w:pPr>
            <w:r w:rsidRPr="00BF6056">
              <w:rPr>
                <w:rFonts w:ascii="Times New Roman" w:hAnsi="Times New Roman" w:cs="Times New Roman"/>
                <w:szCs w:val="20"/>
              </w:rPr>
              <w:t>Etter oppsatt plan</w:t>
            </w:r>
          </w:p>
        </w:tc>
      </w:tr>
      <w:tr w:rsidR="00870E5D" w14:paraId="17847829" w14:textId="77777777" w:rsidTr="00561EF2">
        <w:trPr>
          <w:trHeight w:val="57"/>
        </w:trPr>
        <w:tc>
          <w:tcPr>
            <w:tcW w:w="2972" w:type="dxa"/>
            <w:vMerge/>
          </w:tcPr>
          <w:p w14:paraId="14E3EDD0" w14:textId="77777777" w:rsidR="00870E5D" w:rsidRPr="00641FB7" w:rsidRDefault="00870E5D" w:rsidP="00870E5D">
            <w:pPr>
              <w:rPr>
                <w:rFonts w:ascii="Times New Roman" w:hAnsi="Times New Roman" w:cs="Times New Roman"/>
                <w:color w:val="FF0000"/>
                <w:szCs w:val="20"/>
              </w:rPr>
            </w:pPr>
          </w:p>
        </w:tc>
        <w:tc>
          <w:tcPr>
            <w:tcW w:w="3827" w:type="dxa"/>
          </w:tcPr>
          <w:p w14:paraId="0726FF3C" w14:textId="2CA0F30F" w:rsidR="00870E5D" w:rsidRPr="00BF6056" w:rsidRDefault="00870E5D" w:rsidP="00870E5D">
            <w:pPr>
              <w:jc w:val="both"/>
              <w:rPr>
                <w:rFonts w:ascii="Times New Roman" w:hAnsi="Times New Roman" w:cs="Times New Roman"/>
                <w:szCs w:val="20"/>
              </w:rPr>
            </w:pPr>
            <w:r w:rsidRPr="00BF6056">
              <w:rPr>
                <w:rFonts w:ascii="Times New Roman" w:hAnsi="Times New Roman" w:cs="Times New Roman"/>
                <w:szCs w:val="20"/>
              </w:rPr>
              <w:t>Alle lærere skal bruke undervisningsopplegget og undervise elevene i karriere.</w:t>
            </w:r>
          </w:p>
        </w:tc>
        <w:tc>
          <w:tcPr>
            <w:tcW w:w="3260" w:type="dxa"/>
          </w:tcPr>
          <w:p w14:paraId="7E1A5CE3" w14:textId="149BE498" w:rsidR="00870E5D" w:rsidRPr="00BF6056" w:rsidRDefault="00870E5D" w:rsidP="00870E5D">
            <w:pPr>
              <w:jc w:val="both"/>
              <w:rPr>
                <w:rFonts w:ascii="Times New Roman" w:hAnsi="Times New Roman" w:cs="Times New Roman"/>
                <w:szCs w:val="20"/>
              </w:rPr>
            </w:pPr>
            <w:r w:rsidRPr="00BF6056">
              <w:rPr>
                <w:rFonts w:ascii="Times New Roman" w:hAnsi="Times New Roman" w:cs="Times New Roman"/>
                <w:szCs w:val="20"/>
              </w:rPr>
              <w:t>Alle lærere kjenner til karriere-knappene og bruker disse jevnlig i undervisningen.</w:t>
            </w:r>
          </w:p>
        </w:tc>
        <w:tc>
          <w:tcPr>
            <w:tcW w:w="2410" w:type="dxa"/>
          </w:tcPr>
          <w:p w14:paraId="546A643A" w14:textId="6B3706E2" w:rsidR="00870E5D" w:rsidRPr="00BF6056" w:rsidRDefault="00870E5D" w:rsidP="00870E5D">
            <w:pPr>
              <w:jc w:val="both"/>
              <w:rPr>
                <w:rFonts w:ascii="Times New Roman" w:hAnsi="Times New Roman" w:cs="Times New Roman"/>
                <w:szCs w:val="20"/>
              </w:rPr>
            </w:pPr>
            <w:r w:rsidRPr="00BF6056">
              <w:rPr>
                <w:rFonts w:ascii="Times New Roman" w:hAnsi="Times New Roman" w:cs="Times New Roman"/>
                <w:szCs w:val="20"/>
              </w:rPr>
              <w:t>Avdelingsledere, fagledere, rådgivere</w:t>
            </w:r>
          </w:p>
        </w:tc>
        <w:tc>
          <w:tcPr>
            <w:tcW w:w="1492" w:type="dxa"/>
          </w:tcPr>
          <w:p w14:paraId="1093F757" w14:textId="391008A2" w:rsidR="00870E5D" w:rsidRPr="00BF6056" w:rsidRDefault="00870E5D" w:rsidP="00870E5D">
            <w:pPr>
              <w:jc w:val="both"/>
              <w:rPr>
                <w:rFonts w:ascii="Times New Roman" w:hAnsi="Times New Roman" w:cs="Times New Roman"/>
                <w:szCs w:val="20"/>
              </w:rPr>
            </w:pPr>
            <w:r w:rsidRPr="00BF6056">
              <w:rPr>
                <w:rFonts w:ascii="Times New Roman" w:hAnsi="Times New Roman" w:cs="Times New Roman"/>
                <w:szCs w:val="20"/>
              </w:rPr>
              <w:t>Etter oppsatt plan</w:t>
            </w:r>
          </w:p>
        </w:tc>
      </w:tr>
      <w:tr w:rsidR="00870E5D" w14:paraId="52AE7727" w14:textId="77777777" w:rsidTr="00561EF2">
        <w:trPr>
          <w:trHeight w:val="57"/>
        </w:trPr>
        <w:tc>
          <w:tcPr>
            <w:tcW w:w="2972" w:type="dxa"/>
            <w:vMerge w:val="restart"/>
            <w:vAlign w:val="center"/>
          </w:tcPr>
          <w:p w14:paraId="2D8EE780" w14:textId="77777777" w:rsidR="00870E5D" w:rsidRPr="002153F3" w:rsidRDefault="00870E5D" w:rsidP="00870E5D">
            <w:pPr>
              <w:rPr>
                <w:rFonts w:ascii="Times New Roman" w:hAnsi="Times New Roman" w:cs="Times New Roman"/>
                <w:szCs w:val="20"/>
              </w:rPr>
            </w:pPr>
            <w:r w:rsidRPr="002153F3">
              <w:rPr>
                <w:rFonts w:ascii="Times New Roman" w:hAnsi="Times New Roman" w:cs="Times New Roman"/>
                <w:szCs w:val="20"/>
              </w:rPr>
              <w:t>Utvikle profesjonsfellesskap</w:t>
            </w:r>
          </w:p>
          <w:p w14:paraId="2B6CE19A" w14:textId="199429D3" w:rsidR="00870E5D" w:rsidRPr="002153F3" w:rsidRDefault="00870E5D" w:rsidP="00870E5D">
            <w:pPr>
              <w:rPr>
                <w:rFonts w:ascii="Times New Roman" w:hAnsi="Times New Roman" w:cs="Times New Roman"/>
                <w:szCs w:val="20"/>
              </w:rPr>
            </w:pPr>
          </w:p>
        </w:tc>
        <w:tc>
          <w:tcPr>
            <w:tcW w:w="3827" w:type="dxa"/>
          </w:tcPr>
          <w:p w14:paraId="0B17A970" w14:textId="0A4F12BA"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Prioritere tid til samarbeid i kollegiet med nye læreplaner, med spesielt vekt på vurdering og fagenes innhold</w:t>
            </w:r>
          </w:p>
        </w:tc>
        <w:tc>
          <w:tcPr>
            <w:tcW w:w="3260" w:type="dxa"/>
          </w:tcPr>
          <w:p w14:paraId="25CBF505" w14:textId="0FD4575E"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 xml:space="preserve">Vise igjen i kursrekke i </w:t>
            </w:r>
            <w:proofErr w:type="spellStart"/>
            <w:r w:rsidRPr="002153F3">
              <w:rPr>
                <w:rFonts w:ascii="Times New Roman" w:hAnsi="Times New Roman" w:cs="Times New Roman"/>
                <w:szCs w:val="20"/>
              </w:rPr>
              <w:t>årshjul</w:t>
            </w:r>
            <w:proofErr w:type="spellEnd"/>
            <w:r w:rsidRPr="002153F3">
              <w:rPr>
                <w:rFonts w:ascii="Times New Roman" w:hAnsi="Times New Roman" w:cs="Times New Roman"/>
                <w:szCs w:val="20"/>
              </w:rPr>
              <w:t xml:space="preserve">. </w:t>
            </w:r>
          </w:p>
        </w:tc>
        <w:tc>
          <w:tcPr>
            <w:tcW w:w="2410" w:type="dxa"/>
          </w:tcPr>
          <w:p w14:paraId="1C8397A9" w14:textId="3AEEA166"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Avdelingsledere, fagledere</w:t>
            </w:r>
          </w:p>
        </w:tc>
        <w:tc>
          <w:tcPr>
            <w:tcW w:w="1492" w:type="dxa"/>
          </w:tcPr>
          <w:p w14:paraId="7F5DF5DF" w14:textId="0E2F4DAF"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Etter oppsatt plan</w:t>
            </w:r>
          </w:p>
        </w:tc>
      </w:tr>
      <w:tr w:rsidR="00870E5D" w14:paraId="470FA5D4" w14:textId="77777777" w:rsidTr="00561EF2">
        <w:trPr>
          <w:trHeight w:val="57"/>
        </w:trPr>
        <w:tc>
          <w:tcPr>
            <w:tcW w:w="2972" w:type="dxa"/>
            <w:vMerge/>
          </w:tcPr>
          <w:p w14:paraId="7D972312" w14:textId="1439321E" w:rsidR="00870E5D" w:rsidRPr="002153F3" w:rsidRDefault="00870E5D" w:rsidP="00870E5D">
            <w:pPr>
              <w:rPr>
                <w:rFonts w:ascii="Times New Roman" w:hAnsi="Times New Roman" w:cs="Times New Roman"/>
                <w:szCs w:val="20"/>
              </w:rPr>
            </w:pPr>
          </w:p>
        </w:tc>
        <w:tc>
          <w:tcPr>
            <w:tcW w:w="3827" w:type="dxa"/>
          </w:tcPr>
          <w:p w14:paraId="2A2965D9" w14:textId="026595C5"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Det legges til rette for formelt og uformelt fagsamarbeid, spesielt med nyansatte. Fagkoordinator, lærerspesialist og mentor er pådriver for utviklingsarbeid i kollegiet.</w:t>
            </w:r>
          </w:p>
        </w:tc>
        <w:tc>
          <w:tcPr>
            <w:tcW w:w="3260" w:type="dxa"/>
          </w:tcPr>
          <w:p w14:paraId="1134F680" w14:textId="6E5EEAA4" w:rsidR="00870E5D" w:rsidRPr="00AD4C66" w:rsidRDefault="00870E5D" w:rsidP="00870E5D">
            <w:pPr>
              <w:jc w:val="both"/>
              <w:rPr>
                <w:rFonts w:ascii="Times New Roman" w:hAnsi="Times New Roman" w:cs="Times New Roman"/>
                <w:szCs w:val="20"/>
              </w:rPr>
            </w:pPr>
            <w:r w:rsidRPr="00AD4C66">
              <w:rPr>
                <w:rFonts w:ascii="Times New Roman" w:hAnsi="Times New Roman" w:cs="Times New Roman"/>
                <w:szCs w:val="20"/>
              </w:rPr>
              <w:t>Tas opp i MAS og i spørreskjema til nyansatte</w:t>
            </w:r>
          </w:p>
        </w:tc>
        <w:tc>
          <w:tcPr>
            <w:tcW w:w="2410" w:type="dxa"/>
          </w:tcPr>
          <w:p w14:paraId="37E1369C" w14:textId="6C97DA52"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 xml:space="preserve">Avdelingsledere, mentorer, </w:t>
            </w:r>
            <w:proofErr w:type="gramStart"/>
            <w:r w:rsidRPr="002153F3">
              <w:rPr>
                <w:rFonts w:ascii="Times New Roman" w:hAnsi="Times New Roman" w:cs="Times New Roman"/>
                <w:szCs w:val="20"/>
              </w:rPr>
              <w:t>fagkoordinatorer,</w:t>
            </w:r>
            <w:proofErr w:type="gramEnd"/>
            <w:r w:rsidRPr="002153F3">
              <w:rPr>
                <w:rFonts w:ascii="Times New Roman" w:hAnsi="Times New Roman" w:cs="Times New Roman"/>
                <w:szCs w:val="20"/>
              </w:rPr>
              <w:t xml:space="preserve"> lærerspesialister</w:t>
            </w:r>
          </w:p>
        </w:tc>
        <w:tc>
          <w:tcPr>
            <w:tcW w:w="1492" w:type="dxa"/>
          </w:tcPr>
          <w:p w14:paraId="55F8DBA8" w14:textId="5347BE8A"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Etter oppsatt plan</w:t>
            </w:r>
          </w:p>
        </w:tc>
      </w:tr>
      <w:tr w:rsidR="00870E5D" w14:paraId="3D05B99E" w14:textId="77777777" w:rsidTr="00561EF2">
        <w:trPr>
          <w:trHeight w:val="57"/>
        </w:trPr>
        <w:tc>
          <w:tcPr>
            <w:tcW w:w="2972" w:type="dxa"/>
            <w:vMerge/>
            <w:vAlign w:val="center"/>
          </w:tcPr>
          <w:p w14:paraId="3F3CBBEC" w14:textId="079B1E45" w:rsidR="00870E5D" w:rsidRPr="002153F3" w:rsidRDefault="00870E5D" w:rsidP="00870E5D">
            <w:pPr>
              <w:rPr>
                <w:rFonts w:ascii="Times New Roman" w:hAnsi="Times New Roman" w:cs="Times New Roman"/>
                <w:szCs w:val="20"/>
              </w:rPr>
            </w:pPr>
          </w:p>
        </w:tc>
        <w:tc>
          <w:tcPr>
            <w:tcW w:w="3827" w:type="dxa"/>
          </w:tcPr>
          <w:p w14:paraId="180235C9" w14:textId="3AD495F1"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Det legges til rette for kurs, etter- og videreutdanning.</w:t>
            </w:r>
          </w:p>
        </w:tc>
        <w:tc>
          <w:tcPr>
            <w:tcW w:w="3260" w:type="dxa"/>
          </w:tcPr>
          <w:p w14:paraId="27D62CD3" w14:textId="7B35F226"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Utviklingsplan, fast kursing i skolens fellestid</w:t>
            </w:r>
          </w:p>
        </w:tc>
        <w:tc>
          <w:tcPr>
            <w:tcW w:w="2410" w:type="dxa"/>
          </w:tcPr>
          <w:p w14:paraId="5E825518" w14:textId="43F68165"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Avdelingsledere</w:t>
            </w:r>
          </w:p>
        </w:tc>
        <w:tc>
          <w:tcPr>
            <w:tcW w:w="1492" w:type="dxa"/>
          </w:tcPr>
          <w:p w14:paraId="49076DA2" w14:textId="5B374FF9" w:rsidR="00870E5D" w:rsidRPr="002153F3" w:rsidRDefault="00870E5D" w:rsidP="00870E5D">
            <w:pPr>
              <w:jc w:val="both"/>
              <w:rPr>
                <w:rFonts w:ascii="Times New Roman" w:hAnsi="Times New Roman" w:cs="Times New Roman"/>
                <w:szCs w:val="20"/>
              </w:rPr>
            </w:pPr>
            <w:r w:rsidRPr="002153F3">
              <w:rPr>
                <w:rFonts w:ascii="Times New Roman" w:hAnsi="Times New Roman" w:cs="Times New Roman"/>
                <w:szCs w:val="20"/>
              </w:rPr>
              <w:t>Løpende</w:t>
            </w:r>
          </w:p>
        </w:tc>
      </w:tr>
      <w:tr w:rsidR="00870E5D" w14:paraId="54C8F250" w14:textId="77777777" w:rsidTr="00561EF2">
        <w:trPr>
          <w:trHeight w:val="57"/>
        </w:trPr>
        <w:tc>
          <w:tcPr>
            <w:tcW w:w="2972" w:type="dxa"/>
            <w:vMerge/>
          </w:tcPr>
          <w:p w14:paraId="49689575" w14:textId="77777777" w:rsidR="00870E5D" w:rsidRPr="002153F3" w:rsidRDefault="00870E5D" w:rsidP="00870E5D">
            <w:pPr>
              <w:rPr>
                <w:rFonts w:ascii="Times New Roman" w:hAnsi="Times New Roman" w:cs="Times New Roman"/>
                <w:szCs w:val="20"/>
              </w:rPr>
            </w:pPr>
          </w:p>
        </w:tc>
        <w:tc>
          <w:tcPr>
            <w:tcW w:w="3827" w:type="dxa"/>
          </w:tcPr>
          <w:p w14:paraId="4C3A8AD6" w14:textId="3B22BC33" w:rsidR="00870E5D" w:rsidRPr="00AD4C66" w:rsidRDefault="00870E5D" w:rsidP="00870E5D">
            <w:pPr>
              <w:jc w:val="both"/>
              <w:rPr>
                <w:rFonts w:ascii="Times New Roman" w:hAnsi="Times New Roman" w:cs="Times New Roman"/>
                <w:szCs w:val="20"/>
              </w:rPr>
            </w:pPr>
            <w:r w:rsidRPr="00AD4C66">
              <w:rPr>
                <w:rFonts w:ascii="Times New Roman" w:hAnsi="Times New Roman" w:cs="Times New Roman"/>
                <w:szCs w:val="20"/>
              </w:rPr>
              <w:t xml:space="preserve">Skolen utvikler en langtidsplan for heving av ansattes digitale kompetanse på nye verktøy og plattform: VIS, </w:t>
            </w:r>
            <w:proofErr w:type="spellStart"/>
            <w:r w:rsidRPr="00AD4C66">
              <w:rPr>
                <w:rFonts w:ascii="Times New Roman" w:hAnsi="Times New Roman" w:cs="Times New Roman"/>
                <w:szCs w:val="20"/>
              </w:rPr>
              <w:t>Its</w:t>
            </w:r>
            <w:proofErr w:type="spellEnd"/>
            <w:r w:rsidRPr="00AD4C66">
              <w:rPr>
                <w:rFonts w:ascii="Times New Roman" w:hAnsi="Times New Roman" w:cs="Times New Roman"/>
                <w:szCs w:val="20"/>
              </w:rPr>
              <w:t>, Ikt-Agder, QM+ og KS</w:t>
            </w:r>
          </w:p>
        </w:tc>
        <w:tc>
          <w:tcPr>
            <w:tcW w:w="3260" w:type="dxa"/>
          </w:tcPr>
          <w:p w14:paraId="7CED0BB4" w14:textId="3DE9EE38" w:rsidR="00870E5D" w:rsidRPr="00AD4C66" w:rsidRDefault="00870E5D" w:rsidP="00870E5D">
            <w:pPr>
              <w:jc w:val="both"/>
              <w:rPr>
                <w:rFonts w:ascii="Times New Roman" w:hAnsi="Times New Roman" w:cs="Times New Roman"/>
                <w:szCs w:val="20"/>
              </w:rPr>
            </w:pPr>
            <w:r w:rsidRPr="00AD4C66">
              <w:rPr>
                <w:rFonts w:ascii="Times New Roman" w:hAnsi="Times New Roman" w:cs="Times New Roman"/>
                <w:szCs w:val="20"/>
              </w:rPr>
              <w:t>Langtidsplan er publisert på skolens ressurser og er lett tilgjengelig til alle ansatte.</w:t>
            </w:r>
          </w:p>
        </w:tc>
        <w:tc>
          <w:tcPr>
            <w:tcW w:w="2410" w:type="dxa"/>
          </w:tcPr>
          <w:p w14:paraId="2CE70209" w14:textId="351E546D" w:rsidR="00870E5D" w:rsidRPr="00AD4C66" w:rsidRDefault="00870E5D" w:rsidP="00870E5D">
            <w:pPr>
              <w:jc w:val="both"/>
              <w:rPr>
                <w:rFonts w:ascii="Times New Roman" w:hAnsi="Times New Roman" w:cs="Times New Roman"/>
                <w:szCs w:val="20"/>
              </w:rPr>
            </w:pPr>
            <w:r w:rsidRPr="00AD4C66">
              <w:rPr>
                <w:rFonts w:ascii="Times New Roman" w:hAnsi="Times New Roman" w:cs="Times New Roman"/>
                <w:szCs w:val="20"/>
              </w:rPr>
              <w:t>Rektor, assisterende rektor, avdelingsledere</w:t>
            </w:r>
          </w:p>
        </w:tc>
        <w:tc>
          <w:tcPr>
            <w:tcW w:w="1492" w:type="dxa"/>
          </w:tcPr>
          <w:p w14:paraId="3545E0AC" w14:textId="522F4105" w:rsidR="00870E5D" w:rsidRPr="00AD4C66" w:rsidRDefault="00870E5D" w:rsidP="00870E5D">
            <w:pPr>
              <w:jc w:val="both"/>
              <w:rPr>
                <w:rFonts w:ascii="Times New Roman" w:hAnsi="Times New Roman" w:cs="Times New Roman"/>
                <w:szCs w:val="20"/>
              </w:rPr>
            </w:pPr>
            <w:r w:rsidRPr="00AD4C66">
              <w:rPr>
                <w:rFonts w:ascii="Times New Roman" w:hAnsi="Times New Roman" w:cs="Times New Roman"/>
                <w:szCs w:val="20"/>
              </w:rPr>
              <w:t>Løpende</w:t>
            </w:r>
          </w:p>
        </w:tc>
      </w:tr>
      <w:tr w:rsidR="00782D5C" w14:paraId="62785B56" w14:textId="77777777" w:rsidTr="00561EF2">
        <w:trPr>
          <w:trHeight w:val="57"/>
        </w:trPr>
        <w:tc>
          <w:tcPr>
            <w:tcW w:w="2972" w:type="dxa"/>
            <w:vMerge w:val="restart"/>
            <w:vAlign w:val="center"/>
          </w:tcPr>
          <w:p w14:paraId="5D0194EB" w14:textId="32CF513A" w:rsidR="00782D5C" w:rsidRPr="00BF6056" w:rsidRDefault="00782D5C" w:rsidP="00782D5C">
            <w:pPr>
              <w:rPr>
                <w:rFonts w:ascii="Times New Roman" w:hAnsi="Times New Roman" w:cs="Times New Roman"/>
                <w:szCs w:val="20"/>
              </w:rPr>
            </w:pPr>
            <w:r w:rsidRPr="00BF6056">
              <w:rPr>
                <w:rFonts w:ascii="Times New Roman" w:hAnsi="Times New Roman" w:cs="Times New Roman"/>
                <w:szCs w:val="20"/>
              </w:rPr>
              <w:t>Styrke skolens profesjonsfellesskap.</w:t>
            </w:r>
          </w:p>
        </w:tc>
        <w:tc>
          <w:tcPr>
            <w:tcW w:w="3827" w:type="dxa"/>
          </w:tcPr>
          <w:p w14:paraId="20BADF7A" w14:textId="192F9ABD" w:rsidR="00782D5C" w:rsidRPr="00BF6056" w:rsidRDefault="00782D5C" w:rsidP="000F22A9">
            <w:pPr>
              <w:jc w:val="both"/>
              <w:rPr>
                <w:rFonts w:ascii="Times New Roman" w:hAnsi="Times New Roman" w:cs="Times New Roman"/>
                <w:szCs w:val="20"/>
              </w:rPr>
            </w:pPr>
            <w:proofErr w:type="gramStart"/>
            <w:r w:rsidRPr="00BF6056">
              <w:rPr>
                <w:rFonts w:ascii="Times New Roman" w:hAnsi="Times New Roman" w:cs="Times New Roman"/>
                <w:szCs w:val="20"/>
              </w:rPr>
              <w:t>Fokus</w:t>
            </w:r>
            <w:proofErr w:type="gramEnd"/>
            <w:r w:rsidRPr="00BF6056">
              <w:rPr>
                <w:rFonts w:ascii="Times New Roman" w:hAnsi="Times New Roman" w:cs="Times New Roman"/>
                <w:szCs w:val="20"/>
              </w:rPr>
              <w:t xml:space="preserve"> på Overordnet del, </w:t>
            </w:r>
            <w:r w:rsidRPr="00BF6056">
              <w:rPr>
                <w:rFonts w:ascii="Times New Roman" w:hAnsi="Times New Roman" w:cs="Times New Roman"/>
                <w:i/>
                <w:iCs/>
                <w:szCs w:val="20"/>
              </w:rPr>
              <w:t>prinsipp 3.5 - Profesjonsfellesskap og skoleutvikling</w:t>
            </w:r>
            <w:r w:rsidRPr="00BF6056">
              <w:rPr>
                <w:rFonts w:ascii="Times New Roman" w:hAnsi="Times New Roman" w:cs="Times New Roman"/>
                <w:szCs w:val="20"/>
              </w:rPr>
              <w:t>. Organisere de ulike profesjonsfelles-skapene som «lærende møter». Forarbeid gis før møtene.</w:t>
            </w:r>
          </w:p>
        </w:tc>
        <w:tc>
          <w:tcPr>
            <w:tcW w:w="3260" w:type="dxa"/>
          </w:tcPr>
          <w:p w14:paraId="3C1C1892" w14:textId="4C8484A1"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Mal for lærende møter blir brukt i innkalling og referater.</w:t>
            </w:r>
          </w:p>
        </w:tc>
        <w:tc>
          <w:tcPr>
            <w:tcW w:w="2410" w:type="dxa"/>
          </w:tcPr>
          <w:p w14:paraId="1CE77D4C" w14:textId="5875DB62"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Rektor, assisterende rektor, avdelingsledere</w:t>
            </w:r>
          </w:p>
        </w:tc>
        <w:tc>
          <w:tcPr>
            <w:tcW w:w="1492" w:type="dxa"/>
          </w:tcPr>
          <w:p w14:paraId="77BE816E" w14:textId="621F79B3"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Løpende</w:t>
            </w:r>
          </w:p>
        </w:tc>
      </w:tr>
      <w:tr w:rsidR="00782D5C" w14:paraId="352210C2" w14:textId="77777777" w:rsidTr="00561EF2">
        <w:trPr>
          <w:trHeight w:val="57"/>
        </w:trPr>
        <w:tc>
          <w:tcPr>
            <w:tcW w:w="2972" w:type="dxa"/>
            <w:vMerge/>
          </w:tcPr>
          <w:p w14:paraId="7163B7A1" w14:textId="77777777" w:rsidR="00782D5C" w:rsidRPr="00BF6056" w:rsidRDefault="00782D5C" w:rsidP="000F22A9">
            <w:pPr>
              <w:rPr>
                <w:rFonts w:ascii="Times New Roman" w:hAnsi="Times New Roman" w:cs="Times New Roman"/>
                <w:szCs w:val="20"/>
              </w:rPr>
            </w:pPr>
          </w:p>
        </w:tc>
        <w:tc>
          <w:tcPr>
            <w:tcW w:w="3827" w:type="dxa"/>
          </w:tcPr>
          <w:p w14:paraId="1988A13E" w14:textId="1017039E"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Ulike former for kollegaveiledning brukes som metode.</w:t>
            </w:r>
          </w:p>
        </w:tc>
        <w:tc>
          <w:tcPr>
            <w:tcW w:w="3260" w:type="dxa"/>
          </w:tcPr>
          <w:p w14:paraId="299E7468" w14:textId="10288639"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Alle lærere har en eller flere kollegaer å reflektere over sin undervisning.</w:t>
            </w:r>
          </w:p>
        </w:tc>
        <w:tc>
          <w:tcPr>
            <w:tcW w:w="2410" w:type="dxa"/>
          </w:tcPr>
          <w:p w14:paraId="3EE48C0E" w14:textId="6767EDA1"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Avdelingsledere, fagledere, lærere</w:t>
            </w:r>
          </w:p>
        </w:tc>
        <w:tc>
          <w:tcPr>
            <w:tcW w:w="1492" w:type="dxa"/>
          </w:tcPr>
          <w:p w14:paraId="60DDB97E" w14:textId="017B3B93" w:rsidR="00782D5C" w:rsidRPr="00BF6056" w:rsidRDefault="00782D5C" w:rsidP="000F22A9">
            <w:pPr>
              <w:jc w:val="both"/>
              <w:rPr>
                <w:rFonts w:ascii="Times New Roman" w:hAnsi="Times New Roman" w:cs="Times New Roman"/>
                <w:szCs w:val="20"/>
              </w:rPr>
            </w:pPr>
            <w:r w:rsidRPr="00BF6056">
              <w:rPr>
                <w:rFonts w:ascii="Times New Roman" w:hAnsi="Times New Roman" w:cs="Times New Roman"/>
                <w:szCs w:val="20"/>
              </w:rPr>
              <w:t>Etter oppsatt plan</w:t>
            </w:r>
          </w:p>
        </w:tc>
      </w:tr>
      <w:tr w:rsidR="000F22A9" w14:paraId="1108C6F4" w14:textId="77777777" w:rsidTr="00561EF2">
        <w:trPr>
          <w:trHeight w:val="57"/>
        </w:trPr>
        <w:tc>
          <w:tcPr>
            <w:tcW w:w="2972" w:type="dxa"/>
            <w:vMerge w:val="restart"/>
            <w:vAlign w:val="center"/>
          </w:tcPr>
          <w:p w14:paraId="028EDB0C" w14:textId="627E4883" w:rsidR="000F22A9" w:rsidRPr="00AD4C66" w:rsidRDefault="000F22A9" w:rsidP="000F22A9">
            <w:pPr>
              <w:rPr>
                <w:rFonts w:ascii="Times New Roman" w:hAnsi="Times New Roman" w:cs="Times New Roman"/>
                <w:szCs w:val="20"/>
              </w:rPr>
            </w:pPr>
            <w:r w:rsidRPr="00AD4C66">
              <w:rPr>
                <w:rFonts w:ascii="Times New Roman" w:hAnsi="Times New Roman" w:cs="Times New Roman"/>
                <w:szCs w:val="20"/>
              </w:rPr>
              <w:t>Systematisk arbeid for å utvikle vurderings og tolkningsfelleskap i henhold til vurderingsforskriften</w:t>
            </w:r>
          </w:p>
        </w:tc>
        <w:tc>
          <w:tcPr>
            <w:tcW w:w="3827" w:type="dxa"/>
          </w:tcPr>
          <w:p w14:paraId="3D7600E6" w14:textId="397FC9D0"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Utvalgte faggrupper skal arbeide med å utvikle vurderingsfelleskap</w:t>
            </w:r>
          </w:p>
        </w:tc>
        <w:tc>
          <w:tcPr>
            <w:tcW w:w="3260" w:type="dxa"/>
          </w:tcPr>
          <w:p w14:paraId="730D5178" w14:textId="2E3DE0CB"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Faggrupper utarbeider vurderingskriterier og dokumenterer dem. Det ligger synlig på skolens felles digitale plattform (Teams)</w:t>
            </w:r>
          </w:p>
        </w:tc>
        <w:tc>
          <w:tcPr>
            <w:tcW w:w="2410" w:type="dxa"/>
          </w:tcPr>
          <w:p w14:paraId="60FB583C" w14:textId="40A4E58D"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Avdelingsledere, fagledere, fagkoordinatorer</w:t>
            </w:r>
          </w:p>
        </w:tc>
        <w:tc>
          <w:tcPr>
            <w:tcW w:w="1492" w:type="dxa"/>
          </w:tcPr>
          <w:p w14:paraId="2574E884" w14:textId="0D67CF09"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Etter oppsatt plan</w:t>
            </w:r>
          </w:p>
        </w:tc>
      </w:tr>
      <w:tr w:rsidR="000F22A9" w14:paraId="53A80848" w14:textId="77777777" w:rsidTr="00561EF2">
        <w:trPr>
          <w:trHeight w:val="57"/>
        </w:trPr>
        <w:tc>
          <w:tcPr>
            <w:tcW w:w="2972" w:type="dxa"/>
            <w:vMerge/>
          </w:tcPr>
          <w:p w14:paraId="61DDB321" w14:textId="77CD87C3" w:rsidR="000F22A9" w:rsidRPr="006E5599" w:rsidRDefault="000F22A9" w:rsidP="000F22A9">
            <w:pPr>
              <w:rPr>
                <w:rFonts w:ascii="Times New Roman" w:hAnsi="Times New Roman" w:cs="Times New Roman"/>
                <w:color w:val="FF0000"/>
                <w:szCs w:val="20"/>
              </w:rPr>
            </w:pPr>
          </w:p>
        </w:tc>
        <w:tc>
          <w:tcPr>
            <w:tcW w:w="3827" w:type="dxa"/>
          </w:tcPr>
          <w:p w14:paraId="112DEBB5" w14:textId="0FA35932"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Fagdager skal være formative vurderings-situasjoner hvor elevene er involvert i planlegging av innhold og vurdering</w:t>
            </w:r>
          </w:p>
        </w:tc>
        <w:tc>
          <w:tcPr>
            <w:tcW w:w="3260" w:type="dxa"/>
          </w:tcPr>
          <w:p w14:paraId="29B835C1" w14:textId="49CB686B"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Programmer til fagdager publiseres regelmessig og er tilgjengelige på skolens digitale plattform.</w:t>
            </w:r>
          </w:p>
        </w:tc>
        <w:tc>
          <w:tcPr>
            <w:tcW w:w="2410" w:type="dxa"/>
          </w:tcPr>
          <w:p w14:paraId="1AF2ED08" w14:textId="7A4D5811"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Avdelingsledere, fagledere, fagkoordinatorer</w:t>
            </w:r>
          </w:p>
        </w:tc>
        <w:tc>
          <w:tcPr>
            <w:tcW w:w="1492" w:type="dxa"/>
          </w:tcPr>
          <w:p w14:paraId="747BFD0E" w14:textId="0817AF0E" w:rsidR="000F22A9" w:rsidRPr="00AD4C66" w:rsidRDefault="000F22A9" w:rsidP="000F22A9">
            <w:pPr>
              <w:jc w:val="both"/>
              <w:rPr>
                <w:rFonts w:ascii="Times New Roman" w:hAnsi="Times New Roman" w:cs="Times New Roman"/>
                <w:szCs w:val="20"/>
              </w:rPr>
            </w:pPr>
            <w:r w:rsidRPr="00AD4C66">
              <w:rPr>
                <w:rFonts w:ascii="Times New Roman" w:hAnsi="Times New Roman" w:cs="Times New Roman"/>
                <w:szCs w:val="20"/>
              </w:rPr>
              <w:t>Etter oppsatt plan</w:t>
            </w:r>
          </w:p>
        </w:tc>
      </w:tr>
      <w:tr w:rsidR="000F22A9" w14:paraId="1165B22C" w14:textId="77777777" w:rsidTr="00561EF2">
        <w:trPr>
          <w:trHeight w:val="57"/>
        </w:trPr>
        <w:tc>
          <w:tcPr>
            <w:tcW w:w="13971" w:type="dxa"/>
            <w:gridSpan w:val="5"/>
          </w:tcPr>
          <w:p w14:paraId="522931BB" w14:textId="67D24115" w:rsidR="000F22A9" w:rsidRPr="002153F3" w:rsidRDefault="000F22A9" w:rsidP="000F22A9">
            <w:pPr>
              <w:pStyle w:val="Overskrift3"/>
              <w:jc w:val="center"/>
              <w:rPr>
                <w:b w:val="0"/>
                <w:bCs w:val="0"/>
                <w:i/>
                <w:iCs/>
                <w:sz w:val="22"/>
              </w:rPr>
            </w:pPr>
            <w:bookmarkStart w:id="15" w:name="_Toc146200322"/>
            <w:r w:rsidRPr="002153F3">
              <w:rPr>
                <w:i/>
                <w:iCs/>
                <w:sz w:val="22"/>
              </w:rPr>
              <w:t>Elev- og læringsmiljø</w:t>
            </w:r>
            <w:bookmarkEnd w:id="15"/>
          </w:p>
        </w:tc>
      </w:tr>
      <w:tr w:rsidR="00DA4622" w14:paraId="582FFCCF" w14:textId="77777777" w:rsidTr="00561EF2">
        <w:trPr>
          <w:trHeight w:val="57"/>
        </w:trPr>
        <w:tc>
          <w:tcPr>
            <w:tcW w:w="2972" w:type="dxa"/>
            <w:vMerge w:val="restart"/>
            <w:vAlign w:val="center"/>
          </w:tcPr>
          <w:p w14:paraId="60FC0CC2" w14:textId="77777777" w:rsidR="00561EF2" w:rsidRDefault="00561EF2" w:rsidP="00561EF2">
            <w:pPr>
              <w:rPr>
                <w:rFonts w:ascii="Times New Roman" w:hAnsi="Times New Roman" w:cs="Times New Roman"/>
                <w:szCs w:val="20"/>
              </w:rPr>
            </w:pPr>
            <w:r w:rsidRPr="002153F3">
              <w:rPr>
                <w:rFonts w:ascii="Times New Roman" w:hAnsi="Times New Roman" w:cs="Times New Roman"/>
                <w:szCs w:val="20"/>
              </w:rPr>
              <w:t>Elevene opplever trivsel, trygghet og forutsigbarhet på skolen.</w:t>
            </w:r>
          </w:p>
          <w:p w14:paraId="6339409D" w14:textId="77777777" w:rsidR="00DA4622" w:rsidRDefault="00DA4622" w:rsidP="000F22A9">
            <w:pPr>
              <w:rPr>
                <w:rFonts w:ascii="Times New Roman" w:hAnsi="Times New Roman" w:cs="Times New Roman"/>
                <w:szCs w:val="20"/>
              </w:rPr>
            </w:pPr>
          </w:p>
          <w:p w14:paraId="7574D2FD" w14:textId="77777777" w:rsidR="00DA4622" w:rsidRDefault="00DA4622" w:rsidP="000F22A9">
            <w:pPr>
              <w:rPr>
                <w:rFonts w:ascii="Times New Roman" w:hAnsi="Times New Roman" w:cs="Times New Roman"/>
                <w:szCs w:val="20"/>
              </w:rPr>
            </w:pPr>
          </w:p>
          <w:p w14:paraId="3244D928" w14:textId="77777777" w:rsidR="00DA4622" w:rsidRDefault="00DA4622" w:rsidP="000F22A9">
            <w:pPr>
              <w:rPr>
                <w:rFonts w:ascii="Times New Roman" w:hAnsi="Times New Roman" w:cs="Times New Roman"/>
                <w:szCs w:val="20"/>
              </w:rPr>
            </w:pPr>
          </w:p>
          <w:p w14:paraId="6FAE8E09" w14:textId="77777777" w:rsidR="00DA4622" w:rsidRDefault="00DA4622" w:rsidP="000F22A9">
            <w:pPr>
              <w:rPr>
                <w:rFonts w:ascii="Times New Roman" w:hAnsi="Times New Roman" w:cs="Times New Roman"/>
                <w:szCs w:val="20"/>
              </w:rPr>
            </w:pPr>
          </w:p>
          <w:p w14:paraId="0F9A3BB6" w14:textId="77777777" w:rsidR="00DA4622" w:rsidRDefault="00DA4622" w:rsidP="000F22A9">
            <w:pPr>
              <w:rPr>
                <w:rFonts w:ascii="Times New Roman" w:hAnsi="Times New Roman" w:cs="Times New Roman"/>
                <w:szCs w:val="20"/>
              </w:rPr>
            </w:pPr>
          </w:p>
          <w:p w14:paraId="0D235FEA" w14:textId="77777777" w:rsidR="00DA4622" w:rsidRDefault="00DA4622" w:rsidP="000F22A9">
            <w:pPr>
              <w:rPr>
                <w:rFonts w:ascii="Times New Roman" w:hAnsi="Times New Roman" w:cs="Times New Roman"/>
                <w:szCs w:val="20"/>
              </w:rPr>
            </w:pPr>
          </w:p>
          <w:p w14:paraId="64E6EA46" w14:textId="77777777" w:rsidR="00DA4622" w:rsidRDefault="00DA4622" w:rsidP="000F22A9">
            <w:pPr>
              <w:rPr>
                <w:rFonts w:ascii="Times New Roman" w:hAnsi="Times New Roman" w:cs="Times New Roman"/>
                <w:szCs w:val="20"/>
              </w:rPr>
            </w:pPr>
          </w:p>
          <w:p w14:paraId="34D60EDE" w14:textId="77777777" w:rsidR="00DA4622" w:rsidRDefault="00DA4622" w:rsidP="000F22A9">
            <w:pPr>
              <w:rPr>
                <w:rFonts w:ascii="Times New Roman" w:hAnsi="Times New Roman" w:cs="Times New Roman"/>
                <w:szCs w:val="20"/>
              </w:rPr>
            </w:pPr>
          </w:p>
          <w:p w14:paraId="03E05628" w14:textId="77777777" w:rsidR="00DA4622" w:rsidRDefault="00DA4622" w:rsidP="000F22A9">
            <w:pPr>
              <w:rPr>
                <w:rFonts w:ascii="Times New Roman" w:hAnsi="Times New Roman" w:cs="Times New Roman"/>
                <w:szCs w:val="20"/>
              </w:rPr>
            </w:pPr>
          </w:p>
          <w:p w14:paraId="11E5DCE5" w14:textId="77777777" w:rsidR="00DA4622" w:rsidRDefault="00DA4622" w:rsidP="000F22A9">
            <w:pPr>
              <w:rPr>
                <w:rFonts w:ascii="Times New Roman" w:hAnsi="Times New Roman" w:cs="Times New Roman"/>
                <w:szCs w:val="20"/>
              </w:rPr>
            </w:pPr>
          </w:p>
          <w:p w14:paraId="5E0B7B83" w14:textId="77777777" w:rsidR="00DA4622" w:rsidRDefault="00DA4622" w:rsidP="000F22A9">
            <w:pPr>
              <w:rPr>
                <w:rFonts w:ascii="Times New Roman" w:hAnsi="Times New Roman" w:cs="Times New Roman"/>
                <w:szCs w:val="20"/>
              </w:rPr>
            </w:pPr>
          </w:p>
          <w:p w14:paraId="5F1842F5" w14:textId="77777777" w:rsidR="00DA4622" w:rsidRDefault="00DA4622" w:rsidP="000F22A9">
            <w:pPr>
              <w:rPr>
                <w:rFonts w:ascii="Times New Roman" w:hAnsi="Times New Roman" w:cs="Times New Roman"/>
                <w:szCs w:val="20"/>
              </w:rPr>
            </w:pPr>
          </w:p>
          <w:p w14:paraId="09C4FD92" w14:textId="77777777" w:rsidR="00DA4622" w:rsidRDefault="00DA4622" w:rsidP="000F22A9">
            <w:pPr>
              <w:rPr>
                <w:rFonts w:ascii="Times New Roman" w:hAnsi="Times New Roman" w:cs="Times New Roman"/>
                <w:szCs w:val="20"/>
              </w:rPr>
            </w:pPr>
          </w:p>
          <w:p w14:paraId="429A1342" w14:textId="75B3B21D" w:rsidR="00DA4622" w:rsidRDefault="00DA4622" w:rsidP="000F22A9">
            <w:pPr>
              <w:rPr>
                <w:rFonts w:ascii="Times New Roman" w:hAnsi="Times New Roman" w:cs="Times New Roman"/>
                <w:szCs w:val="20"/>
              </w:rPr>
            </w:pPr>
            <w:r w:rsidRPr="002153F3">
              <w:rPr>
                <w:rFonts w:ascii="Times New Roman" w:hAnsi="Times New Roman" w:cs="Times New Roman"/>
                <w:szCs w:val="20"/>
              </w:rPr>
              <w:t>Elevene opplever trivsel, trygghet og forutsigbarhet på skolen.</w:t>
            </w:r>
          </w:p>
          <w:p w14:paraId="185B8107" w14:textId="77777777" w:rsidR="00DA4622" w:rsidRDefault="00DA4622" w:rsidP="000F22A9">
            <w:pPr>
              <w:rPr>
                <w:rFonts w:ascii="Times New Roman" w:hAnsi="Times New Roman" w:cs="Times New Roman"/>
                <w:szCs w:val="20"/>
              </w:rPr>
            </w:pPr>
          </w:p>
          <w:p w14:paraId="70D5DC1E" w14:textId="77777777" w:rsidR="00DA4622" w:rsidRDefault="00DA4622" w:rsidP="000F22A9">
            <w:pPr>
              <w:rPr>
                <w:rFonts w:ascii="Times New Roman" w:hAnsi="Times New Roman" w:cs="Times New Roman"/>
                <w:szCs w:val="20"/>
              </w:rPr>
            </w:pPr>
          </w:p>
          <w:p w14:paraId="5F75A0EC" w14:textId="77777777" w:rsidR="00DA4622" w:rsidRDefault="00DA4622" w:rsidP="000F22A9">
            <w:pPr>
              <w:rPr>
                <w:rFonts w:ascii="Times New Roman" w:hAnsi="Times New Roman" w:cs="Times New Roman"/>
                <w:szCs w:val="20"/>
              </w:rPr>
            </w:pPr>
          </w:p>
          <w:p w14:paraId="1D998CDA" w14:textId="77777777" w:rsidR="00DA4622" w:rsidRDefault="00DA4622" w:rsidP="000F22A9">
            <w:pPr>
              <w:rPr>
                <w:rFonts w:ascii="Times New Roman" w:hAnsi="Times New Roman" w:cs="Times New Roman"/>
                <w:szCs w:val="20"/>
              </w:rPr>
            </w:pPr>
          </w:p>
          <w:p w14:paraId="06E054F1" w14:textId="77777777" w:rsidR="00DA4622" w:rsidRDefault="00DA4622" w:rsidP="000F22A9">
            <w:pPr>
              <w:rPr>
                <w:rFonts w:ascii="Times New Roman" w:hAnsi="Times New Roman" w:cs="Times New Roman"/>
                <w:szCs w:val="20"/>
              </w:rPr>
            </w:pPr>
          </w:p>
          <w:p w14:paraId="059D34B5" w14:textId="1CA11CD8" w:rsidR="00DA4622" w:rsidRDefault="00DA4622" w:rsidP="000F22A9">
            <w:pPr>
              <w:rPr>
                <w:rFonts w:ascii="Times New Roman" w:hAnsi="Times New Roman" w:cs="Times New Roman"/>
                <w:szCs w:val="20"/>
              </w:rPr>
            </w:pPr>
          </w:p>
          <w:p w14:paraId="6BDC498E" w14:textId="399E83A0" w:rsidR="00DA4622" w:rsidRDefault="00DA4622" w:rsidP="000F22A9">
            <w:pPr>
              <w:rPr>
                <w:rFonts w:ascii="Times New Roman" w:hAnsi="Times New Roman" w:cs="Times New Roman"/>
                <w:szCs w:val="20"/>
              </w:rPr>
            </w:pPr>
          </w:p>
          <w:p w14:paraId="112C6B0B" w14:textId="2AB9A969" w:rsidR="00DA4622" w:rsidRDefault="00DA4622" w:rsidP="000F22A9">
            <w:pPr>
              <w:rPr>
                <w:rFonts w:ascii="Times New Roman" w:hAnsi="Times New Roman" w:cs="Times New Roman"/>
                <w:szCs w:val="20"/>
              </w:rPr>
            </w:pPr>
          </w:p>
          <w:p w14:paraId="2FA4DB37" w14:textId="61D13282" w:rsidR="00DA4622" w:rsidRDefault="00DA4622" w:rsidP="000F22A9">
            <w:pPr>
              <w:rPr>
                <w:rFonts w:ascii="Times New Roman" w:hAnsi="Times New Roman" w:cs="Times New Roman"/>
                <w:szCs w:val="20"/>
              </w:rPr>
            </w:pPr>
          </w:p>
          <w:p w14:paraId="318B7D0B" w14:textId="10649973" w:rsidR="00DA4622" w:rsidRDefault="00DA4622" w:rsidP="000F22A9">
            <w:pPr>
              <w:rPr>
                <w:rFonts w:ascii="Times New Roman" w:hAnsi="Times New Roman" w:cs="Times New Roman"/>
                <w:szCs w:val="20"/>
              </w:rPr>
            </w:pPr>
          </w:p>
          <w:p w14:paraId="7E5F9D47" w14:textId="77777777" w:rsidR="00DA4622" w:rsidRDefault="00DA4622" w:rsidP="000F22A9">
            <w:pPr>
              <w:rPr>
                <w:rFonts w:ascii="Times New Roman" w:hAnsi="Times New Roman" w:cs="Times New Roman"/>
                <w:szCs w:val="20"/>
              </w:rPr>
            </w:pPr>
          </w:p>
          <w:p w14:paraId="255726D0" w14:textId="77777777" w:rsidR="00DA4622" w:rsidRDefault="00DA4622" w:rsidP="000F22A9">
            <w:pPr>
              <w:rPr>
                <w:rFonts w:ascii="Times New Roman" w:hAnsi="Times New Roman" w:cs="Times New Roman"/>
                <w:szCs w:val="20"/>
              </w:rPr>
            </w:pPr>
          </w:p>
          <w:p w14:paraId="1606077C" w14:textId="77777777" w:rsidR="00DA4622" w:rsidRDefault="00DA4622" w:rsidP="000F22A9">
            <w:pPr>
              <w:rPr>
                <w:rFonts w:ascii="Times New Roman" w:hAnsi="Times New Roman" w:cs="Times New Roman"/>
                <w:szCs w:val="20"/>
              </w:rPr>
            </w:pPr>
          </w:p>
          <w:p w14:paraId="42B1CCE5" w14:textId="77777777" w:rsidR="00DA4622" w:rsidRDefault="00DA4622" w:rsidP="000F22A9">
            <w:pPr>
              <w:rPr>
                <w:rFonts w:ascii="Times New Roman" w:hAnsi="Times New Roman" w:cs="Times New Roman"/>
                <w:szCs w:val="20"/>
              </w:rPr>
            </w:pPr>
          </w:p>
          <w:p w14:paraId="23D5D2B4" w14:textId="491EE69B" w:rsidR="00DA4622" w:rsidRPr="002153F3" w:rsidRDefault="00DA4622" w:rsidP="00791AC2">
            <w:pPr>
              <w:rPr>
                <w:rFonts w:ascii="Times New Roman" w:hAnsi="Times New Roman" w:cs="Times New Roman"/>
                <w:szCs w:val="20"/>
              </w:rPr>
            </w:pPr>
          </w:p>
        </w:tc>
        <w:tc>
          <w:tcPr>
            <w:tcW w:w="3827" w:type="dxa"/>
          </w:tcPr>
          <w:p w14:paraId="5D01161C" w14:textId="56DEBA7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lastRenderedPageBreak/>
              <w:t>VIP makkerskap (VIP: Nasjonalt program for satsing på elvenes psykiske helse)</w:t>
            </w:r>
          </w:p>
        </w:tc>
        <w:tc>
          <w:tcPr>
            <w:tcW w:w="3260" w:type="dxa"/>
          </w:tcPr>
          <w:p w14:paraId="0DBA1E65" w14:textId="17DE32E0"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 xml:space="preserve">VIP makkere tildeles </w:t>
            </w:r>
          </w:p>
        </w:tc>
        <w:tc>
          <w:tcPr>
            <w:tcW w:w="2410" w:type="dxa"/>
          </w:tcPr>
          <w:p w14:paraId="24D6FD24"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Rektor, Elevtjenester</w:t>
            </w:r>
          </w:p>
          <w:p w14:paraId="592DA49F"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Ressursteamet</w:t>
            </w:r>
          </w:p>
          <w:p w14:paraId="382CC396" w14:textId="5A88990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Rådgivere</w:t>
            </w:r>
          </w:p>
        </w:tc>
        <w:tc>
          <w:tcPr>
            <w:tcW w:w="1492" w:type="dxa"/>
          </w:tcPr>
          <w:p w14:paraId="2858227E" w14:textId="6C1C5E61"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 xml:space="preserve">Første skoleuka og fram til </w:t>
            </w:r>
            <w:proofErr w:type="spellStart"/>
            <w:r w:rsidRPr="002153F3">
              <w:rPr>
                <w:rFonts w:ascii="Times New Roman" w:hAnsi="Times New Roman" w:cs="Times New Roman"/>
                <w:szCs w:val="20"/>
              </w:rPr>
              <w:t>høsteferie</w:t>
            </w:r>
            <w:proofErr w:type="spellEnd"/>
          </w:p>
        </w:tc>
      </w:tr>
      <w:tr w:rsidR="00DA4622" w14:paraId="5160C5E5" w14:textId="77777777" w:rsidTr="00561EF2">
        <w:trPr>
          <w:trHeight w:val="57"/>
        </w:trPr>
        <w:tc>
          <w:tcPr>
            <w:tcW w:w="2972" w:type="dxa"/>
            <w:vMerge/>
          </w:tcPr>
          <w:p w14:paraId="0CD14175" w14:textId="14AFE31C" w:rsidR="00DA4622" w:rsidRPr="002153F3" w:rsidRDefault="00DA4622" w:rsidP="000F22A9">
            <w:pPr>
              <w:rPr>
                <w:rFonts w:ascii="Times New Roman" w:hAnsi="Times New Roman" w:cs="Times New Roman"/>
                <w:szCs w:val="20"/>
              </w:rPr>
            </w:pPr>
          </w:p>
        </w:tc>
        <w:tc>
          <w:tcPr>
            <w:tcW w:w="3827" w:type="dxa"/>
          </w:tcPr>
          <w:p w14:paraId="52C8D0BD" w14:textId="55E92424"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Elevskolering for alle tillitsvalgte elever (obligatorisk) fra psykisk sosialt ressursteam i opplæringsavdelingen</w:t>
            </w:r>
          </w:p>
        </w:tc>
        <w:tc>
          <w:tcPr>
            <w:tcW w:w="3260" w:type="dxa"/>
          </w:tcPr>
          <w:p w14:paraId="7CFCB514" w14:textId="6BEA818B"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 xml:space="preserve">Elevskoleringsplan er publisert på </w:t>
            </w:r>
            <w:proofErr w:type="gramStart"/>
            <w:r w:rsidRPr="002153F3">
              <w:rPr>
                <w:rFonts w:ascii="Times New Roman" w:hAnsi="Times New Roman" w:cs="Times New Roman"/>
                <w:szCs w:val="20"/>
              </w:rPr>
              <w:t>skolens infosiden</w:t>
            </w:r>
            <w:proofErr w:type="gramEnd"/>
            <w:r w:rsidRPr="002153F3">
              <w:rPr>
                <w:rFonts w:ascii="Times New Roman" w:hAnsi="Times New Roman" w:cs="Times New Roman"/>
                <w:szCs w:val="20"/>
              </w:rPr>
              <w:t xml:space="preserve"> og er lett tilgjengelig til alle involverte</w:t>
            </w:r>
          </w:p>
        </w:tc>
        <w:tc>
          <w:tcPr>
            <w:tcW w:w="2410" w:type="dxa"/>
          </w:tcPr>
          <w:p w14:paraId="6FF8CAA0"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Ressursteamet</w:t>
            </w:r>
          </w:p>
          <w:p w14:paraId="05BBB8FB" w14:textId="36823DD5"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Rådgivere</w:t>
            </w:r>
          </w:p>
        </w:tc>
        <w:tc>
          <w:tcPr>
            <w:tcW w:w="1492" w:type="dxa"/>
          </w:tcPr>
          <w:p w14:paraId="0DB41A47" w14:textId="42912945"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I løpet av skoleåret</w:t>
            </w:r>
          </w:p>
        </w:tc>
      </w:tr>
      <w:tr w:rsidR="00DA4622" w14:paraId="01DB2E0D" w14:textId="77777777" w:rsidTr="00561EF2">
        <w:trPr>
          <w:trHeight w:val="57"/>
        </w:trPr>
        <w:tc>
          <w:tcPr>
            <w:tcW w:w="2972" w:type="dxa"/>
            <w:vMerge/>
          </w:tcPr>
          <w:p w14:paraId="2C01F909" w14:textId="2B472CA7" w:rsidR="00DA4622" w:rsidRPr="002153F3" w:rsidRDefault="00DA4622" w:rsidP="000F22A9">
            <w:pPr>
              <w:rPr>
                <w:rFonts w:ascii="Times New Roman" w:hAnsi="Times New Roman" w:cs="Times New Roman"/>
                <w:szCs w:val="20"/>
              </w:rPr>
            </w:pPr>
          </w:p>
        </w:tc>
        <w:tc>
          <w:tcPr>
            <w:tcW w:w="3827" w:type="dxa"/>
          </w:tcPr>
          <w:p w14:paraId="62BB9586" w14:textId="15DC6165"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Kurs i livsmestring for elevgrupper «Inkluderende elevmiljø», hjelpe elever som går alene. Hjelp til å forstå - språk/kultur, trening i sosiale ferdigheter</w:t>
            </w:r>
          </w:p>
        </w:tc>
        <w:tc>
          <w:tcPr>
            <w:tcW w:w="3260" w:type="dxa"/>
          </w:tcPr>
          <w:p w14:paraId="51642BEA" w14:textId="5C0312C0"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 xml:space="preserve">Kursplan er publisert på </w:t>
            </w:r>
            <w:proofErr w:type="gramStart"/>
            <w:r w:rsidRPr="002153F3">
              <w:rPr>
                <w:rFonts w:ascii="Times New Roman" w:hAnsi="Times New Roman" w:cs="Times New Roman"/>
                <w:szCs w:val="20"/>
              </w:rPr>
              <w:t>skolens infosiden</w:t>
            </w:r>
            <w:proofErr w:type="gramEnd"/>
            <w:r w:rsidRPr="002153F3">
              <w:rPr>
                <w:rFonts w:ascii="Times New Roman" w:hAnsi="Times New Roman" w:cs="Times New Roman"/>
                <w:szCs w:val="20"/>
              </w:rPr>
              <w:t xml:space="preserve"> og er lett tilgjengelig til alle involverte</w:t>
            </w:r>
          </w:p>
        </w:tc>
        <w:tc>
          <w:tcPr>
            <w:tcW w:w="2410" w:type="dxa"/>
          </w:tcPr>
          <w:p w14:paraId="35AF3FEC" w14:textId="393B342F"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Elevtjenester Ressursteamet</w:t>
            </w:r>
          </w:p>
          <w:p w14:paraId="514B89CC"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Rådgivere</w:t>
            </w:r>
          </w:p>
          <w:p w14:paraId="0AF5A1FA" w14:textId="29CA4F28" w:rsidR="00DA4622" w:rsidRPr="002153F3" w:rsidRDefault="00DA4622" w:rsidP="000F22A9">
            <w:pPr>
              <w:jc w:val="both"/>
              <w:rPr>
                <w:rFonts w:ascii="Times New Roman" w:hAnsi="Times New Roman" w:cs="Times New Roman"/>
                <w:szCs w:val="20"/>
              </w:rPr>
            </w:pPr>
          </w:p>
        </w:tc>
        <w:tc>
          <w:tcPr>
            <w:tcW w:w="1492" w:type="dxa"/>
          </w:tcPr>
          <w:p w14:paraId="0C53B1DD" w14:textId="08BEAC15"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Etter oppsatt plan</w:t>
            </w:r>
          </w:p>
        </w:tc>
      </w:tr>
      <w:tr w:rsidR="00DA4622" w14:paraId="7F9CC2F8" w14:textId="77777777" w:rsidTr="00561EF2">
        <w:trPr>
          <w:trHeight w:val="57"/>
        </w:trPr>
        <w:tc>
          <w:tcPr>
            <w:tcW w:w="2972" w:type="dxa"/>
            <w:vMerge/>
          </w:tcPr>
          <w:p w14:paraId="4B93C70C" w14:textId="06B1A57C" w:rsidR="00DA4622" w:rsidRPr="002153F3" w:rsidRDefault="00DA4622" w:rsidP="000F22A9">
            <w:pPr>
              <w:rPr>
                <w:rFonts w:ascii="Times New Roman" w:hAnsi="Times New Roman" w:cs="Times New Roman"/>
                <w:szCs w:val="20"/>
              </w:rPr>
            </w:pPr>
          </w:p>
        </w:tc>
        <w:tc>
          <w:tcPr>
            <w:tcW w:w="3827" w:type="dxa"/>
          </w:tcPr>
          <w:p w14:paraId="7F47F2FE" w14:textId="0C03CC3B"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 xml:space="preserve">Årsplan for aktiviteter og sosiale arrangementer for elevene gjennom skoleåret. Oppstarts festival legger grunnlag for sosial trivsel og tilhørighet. </w:t>
            </w:r>
          </w:p>
        </w:tc>
        <w:tc>
          <w:tcPr>
            <w:tcW w:w="3260" w:type="dxa"/>
          </w:tcPr>
          <w:p w14:paraId="06420019" w14:textId="0D1FD062"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Elevrådet evaluerer skolemiljøet og tiltak</w:t>
            </w:r>
            <w:r>
              <w:rPr>
                <w:rFonts w:ascii="Times New Roman" w:hAnsi="Times New Roman" w:cs="Times New Roman"/>
                <w:szCs w:val="20"/>
              </w:rPr>
              <w:t xml:space="preserve"> som kan igangsettes</w:t>
            </w:r>
          </w:p>
        </w:tc>
        <w:tc>
          <w:tcPr>
            <w:tcW w:w="2410" w:type="dxa"/>
          </w:tcPr>
          <w:p w14:paraId="61AE758D"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Rektor</w:t>
            </w:r>
          </w:p>
          <w:p w14:paraId="1C9D7382" w14:textId="6911A60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Avdelingsleder administrasjon Elevtjenester Ressursteamet</w:t>
            </w:r>
          </w:p>
          <w:p w14:paraId="2D0A8272" w14:textId="411E9BA3"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Rådgivere</w:t>
            </w:r>
          </w:p>
        </w:tc>
        <w:tc>
          <w:tcPr>
            <w:tcW w:w="1492" w:type="dxa"/>
          </w:tcPr>
          <w:p w14:paraId="073B0E35" w14:textId="60C1F5E9"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August hvert skoleår</w:t>
            </w:r>
          </w:p>
        </w:tc>
      </w:tr>
      <w:tr w:rsidR="00DA4622" w14:paraId="068C7248" w14:textId="77777777" w:rsidTr="00561EF2">
        <w:trPr>
          <w:trHeight w:val="57"/>
        </w:trPr>
        <w:tc>
          <w:tcPr>
            <w:tcW w:w="2972" w:type="dxa"/>
            <w:vMerge/>
          </w:tcPr>
          <w:p w14:paraId="63EAC57F" w14:textId="45B57882" w:rsidR="00DA4622" w:rsidRPr="002153F3" w:rsidRDefault="00DA4622" w:rsidP="000F22A9">
            <w:pPr>
              <w:rPr>
                <w:rFonts w:ascii="Times New Roman" w:hAnsi="Times New Roman" w:cs="Times New Roman"/>
                <w:szCs w:val="20"/>
              </w:rPr>
            </w:pPr>
          </w:p>
        </w:tc>
        <w:tc>
          <w:tcPr>
            <w:tcW w:w="3827" w:type="dxa"/>
          </w:tcPr>
          <w:p w14:paraId="40A7814A" w14:textId="66FBB0F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Det gjennomføres tidlig oppstartsamtale og kartleggingsprøver</w:t>
            </w:r>
          </w:p>
        </w:tc>
        <w:tc>
          <w:tcPr>
            <w:tcW w:w="3260" w:type="dxa"/>
          </w:tcPr>
          <w:p w14:paraId="7517B9CA" w14:textId="344C46C6"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Vurderingskarakter i trivsel i elevundersøkelsen</w:t>
            </w:r>
          </w:p>
        </w:tc>
        <w:tc>
          <w:tcPr>
            <w:tcW w:w="2410" w:type="dxa"/>
          </w:tcPr>
          <w:p w14:paraId="60E1E054" w14:textId="77777777" w:rsidR="00DA4622" w:rsidRPr="002153F3" w:rsidRDefault="00DA4622" w:rsidP="000F22A9">
            <w:pPr>
              <w:jc w:val="both"/>
              <w:rPr>
                <w:rFonts w:ascii="Times New Roman" w:hAnsi="Times New Roman" w:cs="Times New Roman"/>
                <w:szCs w:val="20"/>
              </w:rPr>
            </w:pPr>
            <w:proofErr w:type="spellStart"/>
            <w:r w:rsidRPr="002153F3">
              <w:rPr>
                <w:rFonts w:ascii="Times New Roman" w:hAnsi="Times New Roman" w:cs="Times New Roman"/>
                <w:szCs w:val="20"/>
              </w:rPr>
              <w:t>Spespedagoger</w:t>
            </w:r>
            <w:proofErr w:type="spellEnd"/>
          </w:p>
          <w:p w14:paraId="4AFC8052"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Faglærere</w:t>
            </w:r>
          </w:p>
          <w:p w14:paraId="2A3F6648" w14:textId="53D3AE1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Elevtjenester Ressursteamet</w:t>
            </w:r>
          </w:p>
        </w:tc>
        <w:tc>
          <w:tcPr>
            <w:tcW w:w="1492" w:type="dxa"/>
          </w:tcPr>
          <w:p w14:paraId="5D43A136" w14:textId="083B536A"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August hvert skoleår</w:t>
            </w:r>
          </w:p>
        </w:tc>
      </w:tr>
      <w:tr w:rsidR="00DA4622" w14:paraId="0292FC51" w14:textId="77777777" w:rsidTr="00561EF2">
        <w:trPr>
          <w:trHeight w:val="57"/>
        </w:trPr>
        <w:tc>
          <w:tcPr>
            <w:tcW w:w="2972" w:type="dxa"/>
            <w:vMerge/>
          </w:tcPr>
          <w:p w14:paraId="0D34298D" w14:textId="4CBBFFA7" w:rsidR="00DA4622" w:rsidRPr="002153F3" w:rsidRDefault="00DA4622" w:rsidP="000F22A9">
            <w:pPr>
              <w:rPr>
                <w:rFonts w:ascii="Times New Roman" w:hAnsi="Times New Roman" w:cs="Times New Roman"/>
                <w:szCs w:val="20"/>
              </w:rPr>
            </w:pPr>
          </w:p>
        </w:tc>
        <w:tc>
          <w:tcPr>
            <w:tcW w:w="3827" w:type="dxa"/>
          </w:tcPr>
          <w:p w14:paraId="252ACB15" w14:textId="4A64631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Elevene er med å planlegge og gjennomfører en årlig innsamlingsaksjon med inntekt til humanitært prosjekt</w:t>
            </w:r>
          </w:p>
        </w:tc>
        <w:tc>
          <w:tcPr>
            <w:tcW w:w="3260" w:type="dxa"/>
          </w:tcPr>
          <w:p w14:paraId="75BDBBB1" w14:textId="0C24EAAB" w:rsidR="00DA4622" w:rsidRPr="002153F3" w:rsidRDefault="00DA4622" w:rsidP="000F22A9">
            <w:pPr>
              <w:jc w:val="both"/>
              <w:rPr>
                <w:rFonts w:ascii="Times New Roman" w:hAnsi="Times New Roman" w:cs="Times New Roman"/>
                <w:szCs w:val="20"/>
                <w:lang w:val="ru-RU"/>
              </w:rPr>
            </w:pPr>
            <w:r w:rsidRPr="002153F3">
              <w:rPr>
                <w:rFonts w:ascii="Times New Roman" w:hAnsi="Times New Roman" w:cs="Times New Roman"/>
                <w:szCs w:val="20"/>
              </w:rPr>
              <w:t>Budsjett til humanitært prosjekt</w:t>
            </w:r>
          </w:p>
        </w:tc>
        <w:tc>
          <w:tcPr>
            <w:tcW w:w="2410" w:type="dxa"/>
          </w:tcPr>
          <w:p w14:paraId="3F03955E"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Rektor</w:t>
            </w:r>
          </w:p>
          <w:p w14:paraId="07860E25" w14:textId="77777777"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Avdelingsleder administrasjon Elevtjenester Ressursteamet</w:t>
            </w:r>
          </w:p>
          <w:p w14:paraId="0AD6780E" w14:textId="3CD9507F"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Rådgivere</w:t>
            </w:r>
          </w:p>
        </w:tc>
        <w:tc>
          <w:tcPr>
            <w:tcW w:w="1492" w:type="dxa"/>
          </w:tcPr>
          <w:p w14:paraId="60C86336" w14:textId="3C81609E" w:rsidR="00DA4622" w:rsidRPr="002153F3" w:rsidRDefault="00DA4622" w:rsidP="000F22A9">
            <w:pPr>
              <w:jc w:val="both"/>
              <w:rPr>
                <w:rFonts w:ascii="Times New Roman" w:hAnsi="Times New Roman" w:cs="Times New Roman"/>
                <w:szCs w:val="20"/>
              </w:rPr>
            </w:pPr>
            <w:r w:rsidRPr="002153F3">
              <w:rPr>
                <w:rFonts w:ascii="Times New Roman" w:hAnsi="Times New Roman" w:cs="Times New Roman"/>
                <w:szCs w:val="20"/>
              </w:rPr>
              <w:t>Mars-april hvert skoleår</w:t>
            </w:r>
          </w:p>
        </w:tc>
      </w:tr>
      <w:tr w:rsidR="00DA4622" w14:paraId="37460D30" w14:textId="77777777" w:rsidTr="00561EF2">
        <w:trPr>
          <w:trHeight w:val="57"/>
        </w:trPr>
        <w:tc>
          <w:tcPr>
            <w:tcW w:w="2972" w:type="dxa"/>
            <w:vMerge/>
          </w:tcPr>
          <w:p w14:paraId="31E6B6B8" w14:textId="4B11D7FC" w:rsidR="00DA4622" w:rsidRPr="002153F3" w:rsidRDefault="00DA4622" w:rsidP="000F22A9">
            <w:pPr>
              <w:rPr>
                <w:rFonts w:ascii="Times New Roman" w:hAnsi="Times New Roman" w:cs="Times New Roman"/>
                <w:szCs w:val="20"/>
              </w:rPr>
            </w:pPr>
          </w:p>
        </w:tc>
        <w:tc>
          <w:tcPr>
            <w:tcW w:w="3827" w:type="dxa"/>
          </w:tcPr>
          <w:p w14:paraId="7AFC8968" w14:textId="165FEACD" w:rsidR="00DA4622" w:rsidRPr="00AD4C66" w:rsidRDefault="00DA4622" w:rsidP="000F22A9">
            <w:pPr>
              <w:jc w:val="both"/>
              <w:rPr>
                <w:rFonts w:ascii="Times New Roman" w:hAnsi="Times New Roman" w:cs="Times New Roman"/>
                <w:szCs w:val="20"/>
              </w:rPr>
            </w:pPr>
            <w:r w:rsidRPr="00AD4C66">
              <w:rPr>
                <w:rFonts w:ascii="Times New Roman" w:hAnsi="Times New Roman" w:cs="Times New Roman"/>
                <w:szCs w:val="20"/>
              </w:rPr>
              <w:t>Den enkelte lærer planlegges inn i så få avdelinger og elevgrupper som mulig. Miljøteamet/ressursteamet er til stede i skolens fellesområder.</w:t>
            </w:r>
          </w:p>
        </w:tc>
        <w:tc>
          <w:tcPr>
            <w:tcW w:w="3260" w:type="dxa"/>
          </w:tcPr>
          <w:p w14:paraId="45304F72" w14:textId="6CD24A52" w:rsidR="00DA4622" w:rsidRPr="00AD4C66" w:rsidRDefault="00DA4622" w:rsidP="000F22A9">
            <w:pPr>
              <w:jc w:val="both"/>
              <w:rPr>
                <w:rFonts w:ascii="Times New Roman" w:hAnsi="Times New Roman" w:cs="Times New Roman"/>
                <w:szCs w:val="20"/>
              </w:rPr>
            </w:pPr>
            <w:r w:rsidRPr="00AD4C66">
              <w:rPr>
                <w:rFonts w:ascii="Times New Roman" w:hAnsi="Times New Roman" w:cs="Times New Roman"/>
                <w:szCs w:val="20"/>
              </w:rPr>
              <w:t>Vurderes score på trivsel i elevundersøkelsen</w:t>
            </w:r>
          </w:p>
        </w:tc>
        <w:tc>
          <w:tcPr>
            <w:tcW w:w="2410" w:type="dxa"/>
          </w:tcPr>
          <w:p w14:paraId="3F279655" w14:textId="77777777" w:rsidR="00DA4622" w:rsidRPr="00AD4C66" w:rsidRDefault="00DA4622" w:rsidP="000F22A9">
            <w:pPr>
              <w:jc w:val="both"/>
              <w:rPr>
                <w:rFonts w:ascii="Times New Roman" w:hAnsi="Times New Roman" w:cs="Times New Roman"/>
                <w:szCs w:val="20"/>
              </w:rPr>
            </w:pPr>
            <w:r w:rsidRPr="00AD4C66">
              <w:rPr>
                <w:rFonts w:ascii="Times New Roman" w:hAnsi="Times New Roman" w:cs="Times New Roman"/>
                <w:szCs w:val="20"/>
              </w:rPr>
              <w:t>Rektor</w:t>
            </w:r>
          </w:p>
          <w:p w14:paraId="6CBF1B9C" w14:textId="77777777" w:rsidR="00DA4622" w:rsidRPr="00AD4C66" w:rsidRDefault="00DA4622" w:rsidP="000F22A9">
            <w:pPr>
              <w:jc w:val="both"/>
              <w:rPr>
                <w:rFonts w:ascii="Times New Roman" w:hAnsi="Times New Roman" w:cs="Times New Roman"/>
                <w:szCs w:val="20"/>
              </w:rPr>
            </w:pPr>
            <w:r w:rsidRPr="00AD4C66">
              <w:rPr>
                <w:rFonts w:ascii="Times New Roman" w:hAnsi="Times New Roman" w:cs="Times New Roman"/>
                <w:szCs w:val="20"/>
              </w:rPr>
              <w:t>Avdelingsleder administrasjon Elevtjenester Ressursteamet</w:t>
            </w:r>
          </w:p>
          <w:p w14:paraId="69649B35" w14:textId="7A931C9D" w:rsidR="00DA4622" w:rsidRPr="00AD4C66" w:rsidRDefault="00DA4622" w:rsidP="000F22A9">
            <w:pPr>
              <w:jc w:val="both"/>
              <w:rPr>
                <w:rFonts w:ascii="Times New Roman" w:hAnsi="Times New Roman" w:cs="Times New Roman"/>
                <w:szCs w:val="20"/>
              </w:rPr>
            </w:pPr>
            <w:r w:rsidRPr="00AD4C66">
              <w:rPr>
                <w:rFonts w:ascii="Times New Roman" w:hAnsi="Times New Roman" w:cs="Times New Roman"/>
                <w:szCs w:val="20"/>
              </w:rPr>
              <w:t>Rådgivere</w:t>
            </w:r>
          </w:p>
        </w:tc>
        <w:tc>
          <w:tcPr>
            <w:tcW w:w="1492" w:type="dxa"/>
          </w:tcPr>
          <w:p w14:paraId="53A33571" w14:textId="6D7F33BA" w:rsidR="00DA4622" w:rsidRPr="00AD4C66" w:rsidRDefault="00DA4622" w:rsidP="000F22A9">
            <w:pPr>
              <w:jc w:val="both"/>
              <w:rPr>
                <w:rFonts w:ascii="Times New Roman" w:hAnsi="Times New Roman" w:cs="Times New Roman"/>
                <w:szCs w:val="20"/>
              </w:rPr>
            </w:pPr>
            <w:r w:rsidRPr="00AD4C66">
              <w:rPr>
                <w:rFonts w:ascii="Times New Roman" w:hAnsi="Times New Roman" w:cs="Times New Roman"/>
                <w:szCs w:val="20"/>
              </w:rPr>
              <w:t>I løpet av skoleåret</w:t>
            </w:r>
          </w:p>
        </w:tc>
      </w:tr>
      <w:tr w:rsidR="00391344" w14:paraId="7B83052A" w14:textId="77777777" w:rsidTr="00903C1D">
        <w:trPr>
          <w:trHeight w:val="57"/>
        </w:trPr>
        <w:tc>
          <w:tcPr>
            <w:tcW w:w="2972" w:type="dxa"/>
            <w:vMerge w:val="restart"/>
            <w:vAlign w:val="center"/>
          </w:tcPr>
          <w:p w14:paraId="404C7607" w14:textId="77777777" w:rsidR="00903C1D" w:rsidRPr="00BF6056" w:rsidRDefault="00903C1D" w:rsidP="00903C1D">
            <w:pPr>
              <w:rPr>
                <w:rFonts w:ascii="Times New Roman" w:hAnsi="Times New Roman" w:cs="Times New Roman"/>
                <w:szCs w:val="20"/>
              </w:rPr>
            </w:pPr>
          </w:p>
          <w:p w14:paraId="0890453E" w14:textId="035DCB4A" w:rsidR="00391344" w:rsidRPr="00BF6056" w:rsidRDefault="00391344" w:rsidP="00903C1D">
            <w:pPr>
              <w:rPr>
                <w:rFonts w:ascii="Times New Roman" w:hAnsi="Times New Roman" w:cs="Times New Roman"/>
                <w:szCs w:val="20"/>
              </w:rPr>
            </w:pPr>
            <w:r w:rsidRPr="00BF6056">
              <w:rPr>
                <w:rFonts w:ascii="Times New Roman" w:hAnsi="Times New Roman" w:cs="Times New Roman"/>
                <w:szCs w:val="20"/>
              </w:rPr>
              <w:t>Eleven medvirker i planleggingen av undervisningen.</w:t>
            </w:r>
          </w:p>
          <w:p w14:paraId="6E3CF5ED" w14:textId="77777777" w:rsidR="00903C1D" w:rsidRPr="00BF6056" w:rsidRDefault="00903C1D" w:rsidP="00903C1D">
            <w:pPr>
              <w:rPr>
                <w:rFonts w:ascii="Times New Roman" w:hAnsi="Times New Roman" w:cs="Times New Roman"/>
                <w:szCs w:val="20"/>
              </w:rPr>
            </w:pPr>
          </w:p>
          <w:p w14:paraId="07923DCB" w14:textId="77777777" w:rsidR="00903C1D" w:rsidRPr="00BF6056" w:rsidRDefault="00903C1D" w:rsidP="00903C1D">
            <w:pPr>
              <w:rPr>
                <w:rFonts w:ascii="Times New Roman" w:hAnsi="Times New Roman" w:cs="Times New Roman"/>
                <w:szCs w:val="20"/>
              </w:rPr>
            </w:pPr>
          </w:p>
          <w:p w14:paraId="4E370D3B" w14:textId="77777777" w:rsidR="00903C1D" w:rsidRPr="00BF6056" w:rsidRDefault="00903C1D" w:rsidP="00903C1D">
            <w:pPr>
              <w:rPr>
                <w:rFonts w:ascii="Times New Roman" w:hAnsi="Times New Roman" w:cs="Times New Roman"/>
                <w:szCs w:val="20"/>
              </w:rPr>
            </w:pPr>
          </w:p>
          <w:p w14:paraId="69AF4102" w14:textId="77777777" w:rsidR="00903C1D" w:rsidRPr="00BF6056" w:rsidRDefault="00903C1D" w:rsidP="00903C1D">
            <w:pPr>
              <w:rPr>
                <w:rFonts w:ascii="Times New Roman" w:hAnsi="Times New Roman" w:cs="Times New Roman"/>
                <w:szCs w:val="20"/>
              </w:rPr>
            </w:pPr>
          </w:p>
          <w:p w14:paraId="11DDE2DF" w14:textId="77777777" w:rsidR="004C2D79" w:rsidRPr="00BF6056" w:rsidRDefault="004C2D79" w:rsidP="00903C1D">
            <w:pPr>
              <w:rPr>
                <w:rFonts w:ascii="Times New Roman" w:hAnsi="Times New Roman" w:cs="Times New Roman"/>
                <w:szCs w:val="20"/>
              </w:rPr>
            </w:pPr>
          </w:p>
          <w:p w14:paraId="4C5017F2" w14:textId="37B38BDC" w:rsidR="004C2D79" w:rsidRPr="00BF6056" w:rsidRDefault="004C2D79" w:rsidP="00903C1D">
            <w:pPr>
              <w:rPr>
                <w:rFonts w:ascii="Times New Roman" w:hAnsi="Times New Roman" w:cs="Times New Roman"/>
                <w:szCs w:val="20"/>
              </w:rPr>
            </w:pPr>
            <w:r w:rsidRPr="00BF6056">
              <w:rPr>
                <w:rFonts w:ascii="Times New Roman" w:hAnsi="Times New Roman" w:cs="Times New Roman"/>
                <w:szCs w:val="20"/>
              </w:rPr>
              <w:t>Eleven medvirker i planleggingen av undervisningen.</w:t>
            </w:r>
          </w:p>
          <w:p w14:paraId="2430A110" w14:textId="0E665060" w:rsidR="00903C1D" w:rsidRPr="00BF6056" w:rsidRDefault="00903C1D" w:rsidP="00903C1D">
            <w:pPr>
              <w:rPr>
                <w:rFonts w:ascii="Times New Roman" w:hAnsi="Times New Roman" w:cs="Times New Roman"/>
                <w:szCs w:val="20"/>
              </w:rPr>
            </w:pPr>
          </w:p>
        </w:tc>
        <w:tc>
          <w:tcPr>
            <w:tcW w:w="3827" w:type="dxa"/>
          </w:tcPr>
          <w:p w14:paraId="789FAB6A" w14:textId="23ADFD2A" w:rsidR="00391344" w:rsidRPr="00BF6056" w:rsidRDefault="00391344" w:rsidP="00444826">
            <w:pPr>
              <w:jc w:val="both"/>
              <w:rPr>
                <w:rFonts w:ascii="Times New Roman" w:hAnsi="Times New Roman" w:cs="Times New Roman"/>
                <w:szCs w:val="20"/>
              </w:rPr>
            </w:pPr>
            <w:r w:rsidRPr="00BF6056">
              <w:rPr>
                <w:rFonts w:ascii="Times New Roman" w:hAnsi="Times New Roman" w:cs="Times New Roman"/>
                <w:szCs w:val="20"/>
              </w:rPr>
              <w:lastRenderedPageBreak/>
              <w:t>Klassens timer er timeplanfestet og har god struktur. Tillitsvalgte elever gis opplæring og et tydelig mandat i skolens organisasjon. Settes fast møtetid på ledermøter for elevrådet. Utføres årlig workshop med elever.</w:t>
            </w:r>
          </w:p>
        </w:tc>
        <w:tc>
          <w:tcPr>
            <w:tcW w:w="3260" w:type="dxa"/>
          </w:tcPr>
          <w:p w14:paraId="20800216" w14:textId="6DCFB4C0" w:rsidR="00391344" w:rsidRPr="00BF6056" w:rsidRDefault="00391344" w:rsidP="00444826">
            <w:pPr>
              <w:jc w:val="both"/>
              <w:rPr>
                <w:rFonts w:ascii="Times New Roman" w:hAnsi="Times New Roman" w:cs="Times New Roman"/>
                <w:szCs w:val="20"/>
              </w:rPr>
            </w:pPr>
            <w:r w:rsidRPr="00BF6056">
              <w:rPr>
                <w:rFonts w:ascii="Times New Roman" w:hAnsi="Times New Roman" w:cs="Times New Roman"/>
                <w:szCs w:val="20"/>
              </w:rPr>
              <w:t xml:space="preserve">Informasjon om klassens timer og plan til opplæring for tillitsvalgte elever er publisert på VIS og Teams og er lett tilgjengelig. Elevrådet gir </w:t>
            </w:r>
            <w:r w:rsidRPr="00BF6056">
              <w:rPr>
                <w:rFonts w:ascii="Times New Roman" w:hAnsi="Times New Roman" w:cs="Times New Roman"/>
                <w:szCs w:val="20"/>
              </w:rPr>
              <w:lastRenderedPageBreak/>
              <w:t>tilbakemelding hvordan dette fungerer.</w:t>
            </w:r>
          </w:p>
        </w:tc>
        <w:tc>
          <w:tcPr>
            <w:tcW w:w="2410" w:type="dxa"/>
          </w:tcPr>
          <w:p w14:paraId="11E59AEB" w14:textId="2F3079BA" w:rsidR="00391344" w:rsidRPr="00BF6056" w:rsidRDefault="00391344" w:rsidP="00444826">
            <w:pPr>
              <w:jc w:val="both"/>
              <w:rPr>
                <w:rFonts w:ascii="Times New Roman" w:hAnsi="Times New Roman" w:cs="Times New Roman"/>
                <w:szCs w:val="20"/>
              </w:rPr>
            </w:pPr>
            <w:r w:rsidRPr="00BF6056">
              <w:rPr>
                <w:rFonts w:ascii="Times New Roman" w:hAnsi="Times New Roman" w:cs="Times New Roman"/>
                <w:szCs w:val="20"/>
              </w:rPr>
              <w:lastRenderedPageBreak/>
              <w:t>Rektor</w:t>
            </w:r>
          </w:p>
          <w:p w14:paraId="3074F4E6" w14:textId="635EE805" w:rsidR="00391344" w:rsidRPr="00BF6056" w:rsidRDefault="00391344" w:rsidP="00444826">
            <w:pPr>
              <w:jc w:val="both"/>
              <w:rPr>
                <w:rFonts w:ascii="Times New Roman" w:hAnsi="Times New Roman" w:cs="Times New Roman"/>
                <w:szCs w:val="20"/>
              </w:rPr>
            </w:pPr>
            <w:r w:rsidRPr="00BF6056">
              <w:rPr>
                <w:rFonts w:ascii="Times New Roman" w:hAnsi="Times New Roman" w:cs="Times New Roman"/>
                <w:szCs w:val="20"/>
              </w:rPr>
              <w:t>Elevtjenester Ressursteamet</w:t>
            </w:r>
          </w:p>
          <w:p w14:paraId="69DCD424" w14:textId="4E22FC28" w:rsidR="00391344" w:rsidRPr="00BF6056" w:rsidRDefault="00391344" w:rsidP="00444826">
            <w:pPr>
              <w:jc w:val="both"/>
              <w:rPr>
                <w:rFonts w:ascii="Times New Roman" w:hAnsi="Times New Roman" w:cs="Times New Roman"/>
                <w:szCs w:val="20"/>
              </w:rPr>
            </w:pPr>
            <w:r w:rsidRPr="00BF6056">
              <w:rPr>
                <w:rFonts w:ascii="Times New Roman" w:hAnsi="Times New Roman" w:cs="Times New Roman"/>
                <w:szCs w:val="20"/>
              </w:rPr>
              <w:t>Rådgivere</w:t>
            </w:r>
          </w:p>
        </w:tc>
        <w:tc>
          <w:tcPr>
            <w:tcW w:w="1492" w:type="dxa"/>
          </w:tcPr>
          <w:p w14:paraId="57C35439" w14:textId="7C75CD93" w:rsidR="00391344" w:rsidRPr="00BF6056" w:rsidRDefault="00391344" w:rsidP="00444826">
            <w:pPr>
              <w:jc w:val="both"/>
              <w:rPr>
                <w:rFonts w:ascii="Times New Roman" w:hAnsi="Times New Roman" w:cs="Times New Roman"/>
                <w:szCs w:val="20"/>
              </w:rPr>
            </w:pPr>
            <w:r w:rsidRPr="00BF6056">
              <w:rPr>
                <w:rFonts w:ascii="Times New Roman" w:hAnsi="Times New Roman" w:cs="Times New Roman"/>
                <w:szCs w:val="20"/>
              </w:rPr>
              <w:t>I løpet av skoleåret</w:t>
            </w:r>
          </w:p>
        </w:tc>
      </w:tr>
      <w:tr w:rsidR="00391344" w14:paraId="285CEAA0" w14:textId="77777777" w:rsidTr="00561EF2">
        <w:trPr>
          <w:trHeight w:val="57"/>
        </w:trPr>
        <w:tc>
          <w:tcPr>
            <w:tcW w:w="2972" w:type="dxa"/>
            <w:vMerge/>
            <w:vAlign w:val="center"/>
          </w:tcPr>
          <w:p w14:paraId="79F6CA59" w14:textId="77777777" w:rsidR="00391344" w:rsidRPr="00BF6056" w:rsidRDefault="00391344" w:rsidP="00B606C5">
            <w:pPr>
              <w:rPr>
                <w:rFonts w:ascii="Times New Roman" w:hAnsi="Times New Roman" w:cs="Times New Roman"/>
                <w:szCs w:val="20"/>
              </w:rPr>
            </w:pPr>
          </w:p>
        </w:tc>
        <w:tc>
          <w:tcPr>
            <w:tcW w:w="3827" w:type="dxa"/>
          </w:tcPr>
          <w:p w14:paraId="0BBDA129" w14:textId="276A710E"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Elevene involveres systematisk i utvikling av egen tilpasset opplæring og vurderingspraksis.</w:t>
            </w:r>
          </w:p>
        </w:tc>
        <w:tc>
          <w:tcPr>
            <w:tcW w:w="3260" w:type="dxa"/>
          </w:tcPr>
          <w:p w14:paraId="04DC59DF" w14:textId="397FDECF"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Elevundersøkelsens resultater gjennomgås når resultatene er klare, ved 1. terminslutt.</w:t>
            </w:r>
          </w:p>
        </w:tc>
        <w:tc>
          <w:tcPr>
            <w:tcW w:w="2410" w:type="dxa"/>
          </w:tcPr>
          <w:p w14:paraId="799371EE" w14:textId="77777777"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Rektor</w:t>
            </w:r>
          </w:p>
          <w:p w14:paraId="2886A349" w14:textId="77777777"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Avdelingsledere Elevtjenester Ressursteamet</w:t>
            </w:r>
          </w:p>
          <w:p w14:paraId="1470676D" w14:textId="5032E9AE"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Rådgivere</w:t>
            </w:r>
          </w:p>
        </w:tc>
        <w:tc>
          <w:tcPr>
            <w:tcW w:w="1492" w:type="dxa"/>
          </w:tcPr>
          <w:p w14:paraId="373C88E8" w14:textId="6FC06D49" w:rsidR="00391344" w:rsidRPr="00BF6056" w:rsidRDefault="00B85F0C" w:rsidP="00B606C5">
            <w:pPr>
              <w:jc w:val="both"/>
              <w:rPr>
                <w:rFonts w:ascii="Times New Roman" w:hAnsi="Times New Roman" w:cs="Times New Roman"/>
                <w:szCs w:val="20"/>
              </w:rPr>
            </w:pPr>
            <w:r w:rsidRPr="00BF6056">
              <w:rPr>
                <w:rFonts w:ascii="Times New Roman" w:hAnsi="Times New Roman" w:cs="Times New Roman"/>
                <w:szCs w:val="20"/>
              </w:rPr>
              <w:t>1. terminslutt hvert skoleår</w:t>
            </w:r>
          </w:p>
        </w:tc>
      </w:tr>
      <w:tr w:rsidR="00391344" w14:paraId="65E9BF8B" w14:textId="77777777" w:rsidTr="00561EF2">
        <w:trPr>
          <w:trHeight w:val="57"/>
        </w:trPr>
        <w:tc>
          <w:tcPr>
            <w:tcW w:w="2972" w:type="dxa"/>
            <w:vMerge/>
            <w:vAlign w:val="center"/>
          </w:tcPr>
          <w:p w14:paraId="213D5897" w14:textId="77777777" w:rsidR="00391344" w:rsidRPr="00BF6056" w:rsidRDefault="00391344" w:rsidP="00B606C5">
            <w:pPr>
              <w:rPr>
                <w:rFonts w:ascii="Times New Roman" w:hAnsi="Times New Roman" w:cs="Times New Roman"/>
                <w:szCs w:val="20"/>
              </w:rPr>
            </w:pPr>
          </w:p>
        </w:tc>
        <w:tc>
          <w:tcPr>
            <w:tcW w:w="3827" w:type="dxa"/>
          </w:tcPr>
          <w:p w14:paraId="497C582B" w14:textId="269AD4A9"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Elevene gjennomfører planlagte undervisnings-evalueringer etter felles mal.</w:t>
            </w:r>
          </w:p>
        </w:tc>
        <w:tc>
          <w:tcPr>
            <w:tcW w:w="3260" w:type="dxa"/>
          </w:tcPr>
          <w:p w14:paraId="424F561E" w14:textId="1CDD2253"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Alle lærere har 2 undervisingsevalueringer hvert skoleår.</w:t>
            </w:r>
          </w:p>
        </w:tc>
        <w:tc>
          <w:tcPr>
            <w:tcW w:w="2410" w:type="dxa"/>
          </w:tcPr>
          <w:p w14:paraId="78A79755" w14:textId="6A7A9634"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Avdelingsledere Elevtjenester Ressursteamet</w:t>
            </w:r>
          </w:p>
        </w:tc>
        <w:tc>
          <w:tcPr>
            <w:tcW w:w="1492" w:type="dxa"/>
          </w:tcPr>
          <w:p w14:paraId="5065A14C" w14:textId="7BE130BD" w:rsidR="00391344" w:rsidRPr="00BF6056" w:rsidRDefault="00391344" w:rsidP="00B606C5">
            <w:pPr>
              <w:jc w:val="both"/>
              <w:rPr>
                <w:rFonts w:ascii="Times New Roman" w:hAnsi="Times New Roman" w:cs="Times New Roman"/>
                <w:szCs w:val="20"/>
              </w:rPr>
            </w:pPr>
            <w:r w:rsidRPr="00BF6056">
              <w:rPr>
                <w:rFonts w:ascii="Times New Roman" w:hAnsi="Times New Roman" w:cs="Times New Roman"/>
                <w:szCs w:val="20"/>
              </w:rPr>
              <w:t>I løpet av skoleåret</w:t>
            </w:r>
          </w:p>
        </w:tc>
      </w:tr>
      <w:tr w:rsidR="00DB3AE7" w14:paraId="56855E3A" w14:textId="77777777" w:rsidTr="00561EF2">
        <w:trPr>
          <w:trHeight w:val="57"/>
        </w:trPr>
        <w:tc>
          <w:tcPr>
            <w:tcW w:w="2972" w:type="dxa"/>
            <w:vMerge w:val="restart"/>
            <w:vAlign w:val="center"/>
          </w:tcPr>
          <w:p w14:paraId="5E1CE542" w14:textId="202343F6" w:rsidR="00DB3AE7" w:rsidRPr="002153F3" w:rsidRDefault="00DB3AE7" w:rsidP="00DB3AE7">
            <w:pPr>
              <w:rPr>
                <w:rFonts w:ascii="Times New Roman" w:hAnsi="Times New Roman" w:cs="Times New Roman"/>
                <w:szCs w:val="20"/>
              </w:rPr>
            </w:pPr>
            <w:r w:rsidRPr="002153F3">
              <w:rPr>
                <w:rFonts w:ascii="Times New Roman" w:hAnsi="Times New Roman" w:cs="Times New Roman"/>
                <w:szCs w:val="20"/>
              </w:rPr>
              <w:t>Eleven opplever at lærernes undervisning og vurderingspraksis er i tråd med kunnskapsløftet 2020</w:t>
            </w:r>
          </w:p>
          <w:p w14:paraId="27F6BF29" w14:textId="54EC8BB4" w:rsidR="00DB3AE7" w:rsidRPr="002153F3" w:rsidRDefault="00DB3AE7" w:rsidP="00DB3AE7">
            <w:pPr>
              <w:rPr>
                <w:rFonts w:ascii="Times New Roman" w:hAnsi="Times New Roman" w:cs="Times New Roman"/>
                <w:szCs w:val="20"/>
              </w:rPr>
            </w:pPr>
          </w:p>
        </w:tc>
        <w:tc>
          <w:tcPr>
            <w:tcW w:w="3827" w:type="dxa"/>
          </w:tcPr>
          <w:p w14:paraId="4010451C" w14:textId="63451C8A"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Skolen planlegger inn klassens time som blir en arena for elevenes medvirkning og utvikling.</w:t>
            </w:r>
          </w:p>
        </w:tc>
        <w:tc>
          <w:tcPr>
            <w:tcW w:w="3260" w:type="dxa"/>
          </w:tcPr>
          <w:p w14:paraId="4B382C5F" w14:textId="621BEE6C"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Evaluerings mal og resultater av evaluering</w:t>
            </w:r>
          </w:p>
        </w:tc>
        <w:tc>
          <w:tcPr>
            <w:tcW w:w="2410" w:type="dxa"/>
          </w:tcPr>
          <w:p w14:paraId="537C037F" w14:textId="77777777"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Kontaktlærere</w:t>
            </w:r>
          </w:p>
          <w:p w14:paraId="450B1340" w14:textId="579F11A0"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Faglærere</w:t>
            </w:r>
          </w:p>
        </w:tc>
        <w:tc>
          <w:tcPr>
            <w:tcW w:w="1492" w:type="dxa"/>
          </w:tcPr>
          <w:p w14:paraId="54EE56D0" w14:textId="32C5A484"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I løpet av skoleåret</w:t>
            </w:r>
          </w:p>
        </w:tc>
      </w:tr>
      <w:tr w:rsidR="00DB3AE7" w14:paraId="2506A307" w14:textId="77777777" w:rsidTr="00561EF2">
        <w:trPr>
          <w:trHeight w:val="57"/>
        </w:trPr>
        <w:tc>
          <w:tcPr>
            <w:tcW w:w="2972" w:type="dxa"/>
            <w:vMerge/>
          </w:tcPr>
          <w:p w14:paraId="4C852F84" w14:textId="5DDF7E30" w:rsidR="00DB3AE7" w:rsidRDefault="00DB3AE7" w:rsidP="00B606C5">
            <w:pPr>
              <w:rPr>
                <w:rFonts w:ascii="Times New Roman" w:hAnsi="Times New Roman" w:cs="Times New Roman"/>
                <w:szCs w:val="20"/>
              </w:rPr>
            </w:pPr>
          </w:p>
        </w:tc>
        <w:tc>
          <w:tcPr>
            <w:tcW w:w="3827" w:type="dxa"/>
          </w:tcPr>
          <w:p w14:paraId="2C7CB206" w14:textId="511AC436"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Prøve ut fagtillitselever i enkelte klasser</w:t>
            </w:r>
          </w:p>
        </w:tc>
        <w:tc>
          <w:tcPr>
            <w:tcW w:w="3260" w:type="dxa"/>
          </w:tcPr>
          <w:p w14:paraId="46C65D35" w14:textId="69E1A0FC"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Elevundersøkelsens resultater</w:t>
            </w:r>
          </w:p>
        </w:tc>
        <w:tc>
          <w:tcPr>
            <w:tcW w:w="2410" w:type="dxa"/>
          </w:tcPr>
          <w:p w14:paraId="4BE53955" w14:textId="77777777"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Kontaktlærere</w:t>
            </w:r>
          </w:p>
          <w:p w14:paraId="70F662EA" w14:textId="5442A3E9"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Faglærere Ressursteamet</w:t>
            </w:r>
          </w:p>
          <w:p w14:paraId="42F2899A" w14:textId="373DADD5"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Rådgivere</w:t>
            </w:r>
          </w:p>
        </w:tc>
        <w:tc>
          <w:tcPr>
            <w:tcW w:w="1492" w:type="dxa"/>
          </w:tcPr>
          <w:p w14:paraId="6D95C07E" w14:textId="3A685F3F" w:rsidR="00DB3AE7" w:rsidRPr="00AD4C66" w:rsidRDefault="00DB3AE7" w:rsidP="00B606C5">
            <w:pPr>
              <w:jc w:val="both"/>
              <w:rPr>
                <w:rFonts w:ascii="Times New Roman" w:hAnsi="Times New Roman" w:cs="Times New Roman"/>
                <w:szCs w:val="20"/>
              </w:rPr>
            </w:pPr>
            <w:r w:rsidRPr="00AD4C66">
              <w:rPr>
                <w:rFonts w:ascii="Times New Roman" w:hAnsi="Times New Roman" w:cs="Times New Roman"/>
                <w:szCs w:val="20"/>
              </w:rPr>
              <w:t>I løpet av skoleåret</w:t>
            </w:r>
          </w:p>
        </w:tc>
      </w:tr>
      <w:tr w:rsidR="00B606C5" w14:paraId="70E113EA" w14:textId="77777777" w:rsidTr="00561EF2">
        <w:trPr>
          <w:trHeight w:val="57"/>
        </w:trPr>
        <w:tc>
          <w:tcPr>
            <w:tcW w:w="2972" w:type="dxa"/>
            <w:vMerge w:val="restart"/>
            <w:vAlign w:val="center"/>
          </w:tcPr>
          <w:p w14:paraId="592AEF81" w14:textId="043683BB"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Elevene gis gode fysiske rammebetingelser i skolens lokaler og uteområder</w:t>
            </w:r>
          </w:p>
        </w:tc>
        <w:tc>
          <w:tcPr>
            <w:tcW w:w="3827" w:type="dxa"/>
          </w:tcPr>
          <w:p w14:paraId="5F331D93" w14:textId="56D19B65" w:rsidR="00B606C5" w:rsidRPr="002153F3" w:rsidRDefault="00B606C5" w:rsidP="00B606C5">
            <w:pPr>
              <w:jc w:val="both"/>
              <w:rPr>
                <w:rFonts w:ascii="Times New Roman" w:hAnsi="Times New Roman" w:cs="Times New Roman"/>
                <w:szCs w:val="20"/>
              </w:rPr>
            </w:pPr>
            <w:r w:rsidRPr="00AD4C66">
              <w:rPr>
                <w:rFonts w:ascii="Times New Roman" w:hAnsi="Times New Roman" w:cs="Times New Roman"/>
                <w:szCs w:val="20"/>
              </w:rPr>
              <w:t>Gjennomgang av klasserommene og fellesområder. Systematisk kartlegging i forhold til klassestørrelser og møblering (andre behov</w:t>
            </w:r>
            <w:r>
              <w:rPr>
                <w:rFonts w:ascii="Times New Roman" w:hAnsi="Times New Roman" w:cs="Times New Roman"/>
                <w:szCs w:val="20"/>
              </w:rPr>
              <w:t>)</w:t>
            </w:r>
          </w:p>
        </w:tc>
        <w:tc>
          <w:tcPr>
            <w:tcW w:w="3260" w:type="dxa"/>
            <w:vAlign w:val="center"/>
          </w:tcPr>
          <w:p w14:paraId="470277F4" w14:textId="42CCF619"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Elevundersøkelsens resultater</w:t>
            </w:r>
          </w:p>
        </w:tc>
        <w:tc>
          <w:tcPr>
            <w:tcW w:w="2410" w:type="dxa"/>
          </w:tcPr>
          <w:p w14:paraId="4BFF843F"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Avdelingsledere</w:t>
            </w:r>
          </w:p>
          <w:p w14:paraId="248152A9"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Kontaktlærere</w:t>
            </w:r>
          </w:p>
          <w:p w14:paraId="104CD4D8"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44C0A687" w14:textId="6E8E25D4"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Elevtjenester Ressursteamet</w:t>
            </w:r>
          </w:p>
        </w:tc>
        <w:tc>
          <w:tcPr>
            <w:tcW w:w="1492" w:type="dxa"/>
            <w:vMerge w:val="restart"/>
            <w:vAlign w:val="center"/>
          </w:tcPr>
          <w:p w14:paraId="0EC469CB" w14:textId="77777777"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Etter oppsatt plan</w:t>
            </w:r>
          </w:p>
          <w:p w14:paraId="2DC16F8C" w14:textId="31577BD6" w:rsidR="00B606C5" w:rsidRPr="002153F3" w:rsidRDefault="00B606C5" w:rsidP="00B606C5">
            <w:pPr>
              <w:rPr>
                <w:rFonts w:ascii="Times New Roman" w:hAnsi="Times New Roman" w:cs="Times New Roman"/>
                <w:szCs w:val="20"/>
              </w:rPr>
            </w:pPr>
          </w:p>
        </w:tc>
      </w:tr>
      <w:tr w:rsidR="00B606C5" w14:paraId="6A19E313" w14:textId="77777777" w:rsidTr="00561EF2">
        <w:trPr>
          <w:trHeight w:val="57"/>
        </w:trPr>
        <w:tc>
          <w:tcPr>
            <w:tcW w:w="2972" w:type="dxa"/>
            <w:vMerge/>
          </w:tcPr>
          <w:p w14:paraId="72B8C6D3" w14:textId="15BF75E2" w:rsidR="00B606C5" w:rsidRPr="00DA3152" w:rsidRDefault="00B606C5" w:rsidP="00B606C5">
            <w:pPr>
              <w:rPr>
                <w:rFonts w:ascii="Times New Roman" w:hAnsi="Times New Roman" w:cs="Times New Roman"/>
                <w:color w:val="FF0000"/>
                <w:szCs w:val="20"/>
              </w:rPr>
            </w:pPr>
          </w:p>
        </w:tc>
        <w:tc>
          <w:tcPr>
            <w:tcW w:w="3827" w:type="dxa"/>
          </w:tcPr>
          <w:p w14:paraId="35B0880F" w14:textId="6548B513"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Ta i bruk terrassen i 4 etasje på D-blokka</w:t>
            </w:r>
          </w:p>
        </w:tc>
        <w:tc>
          <w:tcPr>
            <w:tcW w:w="3260" w:type="dxa"/>
            <w:vMerge w:val="restart"/>
            <w:vAlign w:val="center"/>
          </w:tcPr>
          <w:p w14:paraId="50608795" w14:textId="3BD2F21D"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Elevundersøkelsens resultater</w:t>
            </w:r>
          </w:p>
        </w:tc>
        <w:tc>
          <w:tcPr>
            <w:tcW w:w="2410" w:type="dxa"/>
            <w:vAlign w:val="center"/>
          </w:tcPr>
          <w:p w14:paraId="223E3AB2" w14:textId="29D4D6FF"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Avdelingsleder administrasjon</w:t>
            </w:r>
          </w:p>
        </w:tc>
        <w:tc>
          <w:tcPr>
            <w:tcW w:w="1492" w:type="dxa"/>
            <w:vMerge/>
          </w:tcPr>
          <w:p w14:paraId="485E70CA" w14:textId="6D19FE9D" w:rsidR="00B606C5" w:rsidRPr="00DA3152" w:rsidRDefault="00B606C5" w:rsidP="00B606C5">
            <w:pPr>
              <w:jc w:val="both"/>
              <w:rPr>
                <w:rFonts w:ascii="Times New Roman" w:hAnsi="Times New Roman" w:cs="Times New Roman"/>
                <w:color w:val="FF0000"/>
                <w:szCs w:val="20"/>
              </w:rPr>
            </w:pPr>
          </w:p>
        </w:tc>
      </w:tr>
      <w:tr w:rsidR="00B606C5" w14:paraId="5980D8A3" w14:textId="77777777" w:rsidTr="00561EF2">
        <w:trPr>
          <w:trHeight w:val="57"/>
        </w:trPr>
        <w:tc>
          <w:tcPr>
            <w:tcW w:w="2972" w:type="dxa"/>
            <w:vMerge/>
          </w:tcPr>
          <w:p w14:paraId="0EA1AE42" w14:textId="09B5DDCB" w:rsidR="00B606C5" w:rsidRPr="00DA3152" w:rsidRDefault="00B606C5" w:rsidP="00B606C5">
            <w:pPr>
              <w:rPr>
                <w:rFonts w:ascii="Times New Roman" w:hAnsi="Times New Roman" w:cs="Times New Roman"/>
                <w:color w:val="FF0000"/>
                <w:szCs w:val="20"/>
              </w:rPr>
            </w:pPr>
          </w:p>
        </w:tc>
        <w:tc>
          <w:tcPr>
            <w:tcW w:w="3827" w:type="dxa"/>
          </w:tcPr>
          <w:p w14:paraId="6BA6E5E0" w14:textId="2B6A5893"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Gjøre parken ved elven tilgjengelig</w:t>
            </w:r>
          </w:p>
        </w:tc>
        <w:tc>
          <w:tcPr>
            <w:tcW w:w="3260" w:type="dxa"/>
            <w:vMerge/>
          </w:tcPr>
          <w:p w14:paraId="7CCDC2A6" w14:textId="77777777" w:rsidR="00B606C5" w:rsidRPr="002153F3" w:rsidRDefault="00B606C5" w:rsidP="00B606C5">
            <w:pPr>
              <w:jc w:val="both"/>
              <w:rPr>
                <w:rFonts w:ascii="Times New Roman" w:hAnsi="Times New Roman" w:cs="Times New Roman"/>
                <w:szCs w:val="20"/>
              </w:rPr>
            </w:pPr>
          </w:p>
        </w:tc>
        <w:tc>
          <w:tcPr>
            <w:tcW w:w="2410" w:type="dxa"/>
            <w:vAlign w:val="center"/>
          </w:tcPr>
          <w:p w14:paraId="7CB1594E" w14:textId="6DE5FEBC"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Avdelingsleder administrasjon</w:t>
            </w:r>
          </w:p>
        </w:tc>
        <w:tc>
          <w:tcPr>
            <w:tcW w:w="1492" w:type="dxa"/>
            <w:vMerge/>
          </w:tcPr>
          <w:p w14:paraId="3ABC010B" w14:textId="152ED2BB" w:rsidR="00B606C5" w:rsidRPr="00DA3152" w:rsidRDefault="00B606C5" w:rsidP="00B606C5">
            <w:pPr>
              <w:jc w:val="both"/>
              <w:rPr>
                <w:rFonts w:ascii="Times New Roman" w:hAnsi="Times New Roman" w:cs="Times New Roman"/>
                <w:color w:val="FF0000"/>
                <w:szCs w:val="20"/>
              </w:rPr>
            </w:pPr>
          </w:p>
        </w:tc>
      </w:tr>
      <w:tr w:rsidR="00B606C5" w14:paraId="64130C99" w14:textId="77777777" w:rsidTr="00561EF2">
        <w:trPr>
          <w:trHeight w:val="57"/>
        </w:trPr>
        <w:tc>
          <w:tcPr>
            <w:tcW w:w="2972" w:type="dxa"/>
            <w:vMerge/>
          </w:tcPr>
          <w:p w14:paraId="3204EF6B" w14:textId="5B980F4B" w:rsidR="00B606C5" w:rsidRPr="00DA3152" w:rsidRDefault="00B606C5" w:rsidP="00B606C5">
            <w:pPr>
              <w:rPr>
                <w:rFonts w:ascii="Times New Roman" w:hAnsi="Times New Roman" w:cs="Times New Roman"/>
                <w:color w:val="FF0000"/>
                <w:szCs w:val="20"/>
              </w:rPr>
            </w:pPr>
          </w:p>
        </w:tc>
        <w:tc>
          <w:tcPr>
            <w:tcW w:w="3827" w:type="dxa"/>
          </w:tcPr>
          <w:p w14:paraId="02619F9C" w14:textId="30FCD0E0"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Gjeninnføre skolefrokost for elevene</w:t>
            </w:r>
          </w:p>
        </w:tc>
        <w:tc>
          <w:tcPr>
            <w:tcW w:w="3260" w:type="dxa"/>
            <w:vMerge/>
          </w:tcPr>
          <w:p w14:paraId="7634DEF0" w14:textId="77777777" w:rsidR="00B606C5" w:rsidRPr="002153F3" w:rsidRDefault="00B606C5" w:rsidP="00B606C5">
            <w:pPr>
              <w:jc w:val="both"/>
              <w:rPr>
                <w:rFonts w:ascii="Times New Roman" w:hAnsi="Times New Roman" w:cs="Times New Roman"/>
                <w:szCs w:val="20"/>
              </w:rPr>
            </w:pPr>
          </w:p>
        </w:tc>
        <w:tc>
          <w:tcPr>
            <w:tcW w:w="2410" w:type="dxa"/>
          </w:tcPr>
          <w:p w14:paraId="65599107" w14:textId="1E62023E"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Elevtjenester Ressursteamet</w:t>
            </w:r>
          </w:p>
        </w:tc>
        <w:tc>
          <w:tcPr>
            <w:tcW w:w="1492" w:type="dxa"/>
            <w:vMerge/>
          </w:tcPr>
          <w:p w14:paraId="381DA36B" w14:textId="3705C5D7" w:rsidR="00B606C5" w:rsidRPr="00DA3152" w:rsidRDefault="00B606C5" w:rsidP="00B606C5">
            <w:pPr>
              <w:jc w:val="both"/>
              <w:rPr>
                <w:rFonts w:ascii="Times New Roman" w:hAnsi="Times New Roman" w:cs="Times New Roman"/>
                <w:color w:val="FF0000"/>
                <w:szCs w:val="20"/>
              </w:rPr>
            </w:pPr>
          </w:p>
        </w:tc>
      </w:tr>
      <w:tr w:rsidR="00B606C5" w14:paraId="1F18515E" w14:textId="77777777" w:rsidTr="00561EF2">
        <w:trPr>
          <w:trHeight w:val="57"/>
        </w:trPr>
        <w:tc>
          <w:tcPr>
            <w:tcW w:w="2972" w:type="dxa"/>
            <w:vMerge/>
          </w:tcPr>
          <w:p w14:paraId="7E89C9F6" w14:textId="2B6714CD" w:rsidR="00B606C5" w:rsidRPr="00DA3152" w:rsidRDefault="00B606C5" w:rsidP="00B606C5">
            <w:pPr>
              <w:rPr>
                <w:rFonts w:ascii="Times New Roman" w:hAnsi="Times New Roman" w:cs="Times New Roman"/>
                <w:color w:val="FF0000"/>
                <w:szCs w:val="20"/>
              </w:rPr>
            </w:pPr>
          </w:p>
        </w:tc>
        <w:tc>
          <w:tcPr>
            <w:tcW w:w="3827" w:type="dxa"/>
          </w:tcPr>
          <w:p w14:paraId="0715D5D6" w14:textId="5B45C34B" w:rsidR="00B606C5" w:rsidRPr="002153F3" w:rsidRDefault="00B606C5" w:rsidP="00B606C5">
            <w:pPr>
              <w:jc w:val="both"/>
              <w:rPr>
                <w:rFonts w:ascii="Times New Roman" w:hAnsi="Times New Roman" w:cs="Times New Roman"/>
                <w:szCs w:val="20"/>
              </w:rPr>
            </w:pPr>
            <w:r>
              <w:rPr>
                <w:rFonts w:ascii="Times New Roman" w:hAnsi="Times New Roman" w:cs="Times New Roman"/>
                <w:szCs w:val="20"/>
              </w:rPr>
              <w:t xml:space="preserve">Åpne Cafe </w:t>
            </w:r>
            <w:proofErr w:type="spellStart"/>
            <w:r>
              <w:rPr>
                <w:rFonts w:ascii="Times New Roman" w:hAnsi="Times New Roman" w:cs="Times New Roman"/>
                <w:szCs w:val="20"/>
              </w:rPr>
              <w:t>Qart</w:t>
            </w:r>
            <w:proofErr w:type="spellEnd"/>
            <w:r w:rsidRPr="002153F3">
              <w:rPr>
                <w:rFonts w:ascii="Times New Roman" w:hAnsi="Times New Roman" w:cs="Times New Roman"/>
                <w:szCs w:val="20"/>
              </w:rPr>
              <w:t xml:space="preserve"> i lunsjen for å få bedre flyt i kantinedriften</w:t>
            </w:r>
          </w:p>
        </w:tc>
        <w:tc>
          <w:tcPr>
            <w:tcW w:w="3260" w:type="dxa"/>
            <w:vMerge/>
          </w:tcPr>
          <w:p w14:paraId="6BB922C5" w14:textId="77777777" w:rsidR="00B606C5" w:rsidRPr="002153F3" w:rsidRDefault="00B606C5" w:rsidP="00B606C5">
            <w:pPr>
              <w:jc w:val="both"/>
              <w:rPr>
                <w:rFonts w:ascii="Times New Roman" w:hAnsi="Times New Roman" w:cs="Times New Roman"/>
                <w:szCs w:val="20"/>
              </w:rPr>
            </w:pPr>
          </w:p>
        </w:tc>
        <w:tc>
          <w:tcPr>
            <w:tcW w:w="2410" w:type="dxa"/>
            <w:vAlign w:val="center"/>
          </w:tcPr>
          <w:p w14:paraId="3877C9F7" w14:textId="4EE250E2"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Avdelingsleder administrasjon</w:t>
            </w:r>
          </w:p>
        </w:tc>
        <w:tc>
          <w:tcPr>
            <w:tcW w:w="1492" w:type="dxa"/>
            <w:vMerge/>
          </w:tcPr>
          <w:p w14:paraId="668BDFDF" w14:textId="38CF65DA" w:rsidR="00B606C5" w:rsidRPr="00DA3152" w:rsidRDefault="00B606C5" w:rsidP="00B606C5">
            <w:pPr>
              <w:jc w:val="both"/>
              <w:rPr>
                <w:rFonts w:ascii="Times New Roman" w:hAnsi="Times New Roman" w:cs="Times New Roman"/>
                <w:color w:val="FF0000"/>
                <w:szCs w:val="20"/>
              </w:rPr>
            </w:pPr>
          </w:p>
        </w:tc>
      </w:tr>
      <w:tr w:rsidR="00B606C5" w14:paraId="16168DB2" w14:textId="77777777" w:rsidTr="00561EF2">
        <w:trPr>
          <w:trHeight w:val="57"/>
        </w:trPr>
        <w:tc>
          <w:tcPr>
            <w:tcW w:w="13971" w:type="dxa"/>
            <w:gridSpan w:val="5"/>
          </w:tcPr>
          <w:p w14:paraId="0F6E5098" w14:textId="096DA868" w:rsidR="00B606C5" w:rsidRPr="002153F3" w:rsidRDefault="00B606C5" w:rsidP="00B606C5">
            <w:pPr>
              <w:pStyle w:val="Overskrift3"/>
              <w:jc w:val="center"/>
              <w:rPr>
                <w:b w:val="0"/>
                <w:i/>
                <w:sz w:val="22"/>
              </w:rPr>
            </w:pPr>
            <w:bookmarkStart w:id="16" w:name="_Toc146200323"/>
            <w:r w:rsidRPr="002153F3">
              <w:rPr>
                <w:i/>
                <w:sz w:val="22"/>
              </w:rPr>
              <w:t>Kvalitetsmål innen KS Maritime fag</w:t>
            </w:r>
            <w:bookmarkEnd w:id="16"/>
          </w:p>
        </w:tc>
      </w:tr>
      <w:tr w:rsidR="00B606C5" w14:paraId="03C670B3" w14:textId="77777777" w:rsidTr="00561EF2">
        <w:trPr>
          <w:trHeight w:val="57"/>
        </w:trPr>
        <w:tc>
          <w:tcPr>
            <w:tcW w:w="2972" w:type="dxa"/>
            <w:vMerge w:val="restart"/>
            <w:vAlign w:val="center"/>
          </w:tcPr>
          <w:p w14:paraId="59969944" w14:textId="6C9F6927"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Gjennomsnittskarakteren på standpunkt og tverrfaglig eksamen vil være over 3,5</w:t>
            </w:r>
          </w:p>
          <w:p w14:paraId="518F5A39" w14:textId="0BA7F250" w:rsidR="00B606C5" w:rsidRPr="00DA3152" w:rsidRDefault="00B606C5" w:rsidP="00B606C5">
            <w:pPr>
              <w:rPr>
                <w:rFonts w:ascii="Times New Roman" w:hAnsi="Times New Roman" w:cs="Times New Roman"/>
                <w:color w:val="FF0000"/>
                <w:szCs w:val="20"/>
              </w:rPr>
            </w:pPr>
          </w:p>
        </w:tc>
        <w:tc>
          <w:tcPr>
            <w:tcW w:w="3827" w:type="dxa"/>
          </w:tcPr>
          <w:p w14:paraId="038518B9" w14:textId="387021C3"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Holde tett kontakt med rådgivere og evt. helsesøster for tidlig oppdagelse av dysleksi og andre lærevansker som hindrer opplæringsprosess hos en enkelt elev.</w:t>
            </w:r>
          </w:p>
        </w:tc>
        <w:tc>
          <w:tcPr>
            <w:tcW w:w="3260" w:type="dxa"/>
            <w:vMerge w:val="restart"/>
            <w:vAlign w:val="center"/>
          </w:tcPr>
          <w:p w14:paraId="6BC6D070" w14:textId="6F8BE10E"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Læreplans oppnåelse matrise Elevundersøkelsens resultater</w:t>
            </w:r>
          </w:p>
          <w:p w14:paraId="241226C8" w14:textId="618A9664"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Standpunktskarakterer</w:t>
            </w:r>
          </w:p>
        </w:tc>
        <w:tc>
          <w:tcPr>
            <w:tcW w:w="2410" w:type="dxa"/>
            <w:vAlign w:val="center"/>
          </w:tcPr>
          <w:p w14:paraId="79524917"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5B9CFF39"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p w14:paraId="67669B9F" w14:textId="66664704"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tcPr>
          <w:p w14:paraId="666D2236" w14:textId="739D179A"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1. halvår hvert skoleår</w:t>
            </w:r>
          </w:p>
        </w:tc>
      </w:tr>
      <w:tr w:rsidR="00B606C5" w14:paraId="484F164F" w14:textId="77777777" w:rsidTr="00561EF2">
        <w:trPr>
          <w:trHeight w:val="57"/>
        </w:trPr>
        <w:tc>
          <w:tcPr>
            <w:tcW w:w="2972" w:type="dxa"/>
            <w:vMerge/>
          </w:tcPr>
          <w:p w14:paraId="1112DDA0" w14:textId="2A5F9D9E" w:rsidR="00B606C5" w:rsidRPr="00DA3152" w:rsidRDefault="00B606C5" w:rsidP="00B606C5">
            <w:pPr>
              <w:rPr>
                <w:rFonts w:ascii="Times New Roman" w:hAnsi="Times New Roman" w:cs="Times New Roman"/>
                <w:color w:val="FF0000"/>
                <w:szCs w:val="20"/>
              </w:rPr>
            </w:pPr>
          </w:p>
        </w:tc>
        <w:tc>
          <w:tcPr>
            <w:tcW w:w="3827" w:type="dxa"/>
          </w:tcPr>
          <w:p w14:paraId="1BCCF4F4" w14:textId="18619BA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Svake måloppnåelser kan diskuteres i personlige elevsamtaler og kommer igjen som tema i foreldresamtaler.</w:t>
            </w:r>
          </w:p>
        </w:tc>
        <w:tc>
          <w:tcPr>
            <w:tcW w:w="3260" w:type="dxa"/>
            <w:vMerge/>
          </w:tcPr>
          <w:p w14:paraId="20DE0677" w14:textId="77777777" w:rsidR="00B606C5" w:rsidRPr="002153F3" w:rsidRDefault="00B606C5" w:rsidP="00B606C5">
            <w:pPr>
              <w:jc w:val="both"/>
              <w:rPr>
                <w:rFonts w:ascii="Times New Roman" w:hAnsi="Times New Roman" w:cs="Times New Roman"/>
                <w:szCs w:val="20"/>
              </w:rPr>
            </w:pPr>
          </w:p>
        </w:tc>
        <w:tc>
          <w:tcPr>
            <w:tcW w:w="2410" w:type="dxa"/>
            <w:vAlign w:val="center"/>
          </w:tcPr>
          <w:p w14:paraId="11FB0859"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00AAC433" w14:textId="05689CE5"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tc>
        <w:tc>
          <w:tcPr>
            <w:tcW w:w="1492" w:type="dxa"/>
          </w:tcPr>
          <w:p w14:paraId="32357826" w14:textId="0CD6680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I løpet av skoleåret</w:t>
            </w:r>
          </w:p>
        </w:tc>
      </w:tr>
      <w:tr w:rsidR="00B606C5" w14:paraId="000FB1EB" w14:textId="77777777" w:rsidTr="00561EF2">
        <w:trPr>
          <w:trHeight w:val="57"/>
        </w:trPr>
        <w:tc>
          <w:tcPr>
            <w:tcW w:w="2972" w:type="dxa"/>
            <w:vMerge w:val="restart"/>
            <w:vAlign w:val="center"/>
          </w:tcPr>
          <w:p w14:paraId="12F12CDD" w14:textId="6C90DF60"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Det skal ikke være udokumentert fravær blant elevene</w:t>
            </w:r>
          </w:p>
          <w:p w14:paraId="26A7C11A" w14:textId="2AF19915" w:rsidR="00B606C5" w:rsidRPr="002153F3" w:rsidRDefault="00B606C5" w:rsidP="00B606C5">
            <w:pPr>
              <w:rPr>
                <w:rFonts w:ascii="Times New Roman" w:hAnsi="Times New Roman" w:cs="Times New Roman"/>
                <w:szCs w:val="20"/>
              </w:rPr>
            </w:pPr>
          </w:p>
        </w:tc>
        <w:tc>
          <w:tcPr>
            <w:tcW w:w="3827" w:type="dxa"/>
          </w:tcPr>
          <w:p w14:paraId="0CA7DACA" w14:textId="310DAFD2"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Sørge for bedre oppfølging av elever med særskilte utfordringer som risikerer stort fravær</w:t>
            </w:r>
          </w:p>
        </w:tc>
        <w:tc>
          <w:tcPr>
            <w:tcW w:w="3260" w:type="dxa"/>
            <w:vMerge w:val="restart"/>
            <w:vAlign w:val="center"/>
          </w:tcPr>
          <w:p w14:paraId="4EDADCE6" w14:textId="61617444"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Læreplans oppnåelse matrise Elevundersøkelsens resultater</w:t>
            </w:r>
          </w:p>
          <w:p w14:paraId="1E8130C8" w14:textId="3D5937D9"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Standpunktskarakterer</w:t>
            </w:r>
          </w:p>
        </w:tc>
        <w:tc>
          <w:tcPr>
            <w:tcW w:w="2410" w:type="dxa"/>
            <w:vAlign w:val="center"/>
          </w:tcPr>
          <w:p w14:paraId="38AD2BF7"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667C6AF6"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p w14:paraId="5D392160" w14:textId="4E204891"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vMerge w:val="restart"/>
            <w:vAlign w:val="center"/>
          </w:tcPr>
          <w:p w14:paraId="73C24CF8" w14:textId="23897D19"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I løpet av skoleåret</w:t>
            </w:r>
          </w:p>
        </w:tc>
      </w:tr>
      <w:tr w:rsidR="00B606C5" w14:paraId="2C0EE9E1" w14:textId="77777777" w:rsidTr="00561EF2">
        <w:trPr>
          <w:trHeight w:val="57"/>
        </w:trPr>
        <w:tc>
          <w:tcPr>
            <w:tcW w:w="2972" w:type="dxa"/>
            <w:vMerge/>
          </w:tcPr>
          <w:p w14:paraId="5FE82036" w14:textId="60AD0EC0" w:rsidR="00B606C5" w:rsidRPr="002153F3" w:rsidRDefault="00B606C5" w:rsidP="00B606C5">
            <w:pPr>
              <w:rPr>
                <w:rFonts w:ascii="Times New Roman" w:hAnsi="Times New Roman" w:cs="Times New Roman"/>
                <w:szCs w:val="20"/>
              </w:rPr>
            </w:pPr>
          </w:p>
        </w:tc>
        <w:tc>
          <w:tcPr>
            <w:tcW w:w="3827" w:type="dxa"/>
          </w:tcPr>
          <w:p w14:paraId="67289BF2" w14:textId="418EEF92"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Reagere på ugyldig fravær med flere verktøy: samtaler med eleven, involvering av foresatte, en kraftig styrking av skolehelsetjenesten, flere sosialveiledere.</w:t>
            </w:r>
          </w:p>
        </w:tc>
        <w:tc>
          <w:tcPr>
            <w:tcW w:w="3260" w:type="dxa"/>
            <w:vMerge/>
          </w:tcPr>
          <w:p w14:paraId="1BF37513" w14:textId="77777777" w:rsidR="00B606C5" w:rsidRPr="002153F3" w:rsidRDefault="00B606C5" w:rsidP="00B606C5">
            <w:pPr>
              <w:jc w:val="both"/>
              <w:rPr>
                <w:rFonts w:ascii="Times New Roman" w:hAnsi="Times New Roman" w:cs="Times New Roman"/>
                <w:szCs w:val="20"/>
              </w:rPr>
            </w:pPr>
          </w:p>
        </w:tc>
        <w:tc>
          <w:tcPr>
            <w:tcW w:w="2410" w:type="dxa"/>
            <w:vAlign w:val="center"/>
          </w:tcPr>
          <w:p w14:paraId="78855549"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65DF0B6E" w14:textId="15C4FF9D"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tc>
        <w:tc>
          <w:tcPr>
            <w:tcW w:w="1492" w:type="dxa"/>
            <w:vMerge/>
          </w:tcPr>
          <w:p w14:paraId="38C65746" w14:textId="2A352C46" w:rsidR="00B606C5" w:rsidRPr="00DA3152" w:rsidRDefault="00B606C5" w:rsidP="00B606C5">
            <w:pPr>
              <w:jc w:val="both"/>
              <w:rPr>
                <w:rFonts w:ascii="Times New Roman" w:hAnsi="Times New Roman" w:cs="Times New Roman"/>
                <w:color w:val="FF0000"/>
                <w:szCs w:val="20"/>
              </w:rPr>
            </w:pPr>
          </w:p>
        </w:tc>
      </w:tr>
      <w:tr w:rsidR="00B606C5" w14:paraId="3B26CFAB" w14:textId="77777777" w:rsidTr="00561EF2">
        <w:trPr>
          <w:trHeight w:val="57"/>
        </w:trPr>
        <w:tc>
          <w:tcPr>
            <w:tcW w:w="2972" w:type="dxa"/>
            <w:vMerge w:val="restart"/>
            <w:vAlign w:val="center"/>
          </w:tcPr>
          <w:p w14:paraId="0CFACEF0" w14:textId="0F539D44"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Gjennomsnittskarakteren i orden og atferd skal være «God»</w:t>
            </w:r>
          </w:p>
          <w:p w14:paraId="0CE176A0" w14:textId="5CE5D66E" w:rsidR="00B606C5" w:rsidRPr="002153F3" w:rsidRDefault="00B606C5" w:rsidP="00B606C5">
            <w:pPr>
              <w:rPr>
                <w:rFonts w:ascii="Times New Roman" w:hAnsi="Times New Roman" w:cs="Times New Roman"/>
                <w:szCs w:val="20"/>
              </w:rPr>
            </w:pPr>
          </w:p>
          <w:p w14:paraId="173963B2" w14:textId="43EFADA8" w:rsidR="00B606C5" w:rsidRPr="002153F3" w:rsidRDefault="00B606C5" w:rsidP="00B606C5">
            <w:pPr>
              <w:rPr>
                <w:rFonts w:ascii="Times New Roman" w:hAnsi="Times New Roman" w:cs="Times New Roman"/>
                <w:szCs w:val="20"/>
              </w:rPr>
            </w:pPr>
          </w:p>
        </w:tc>
        <w:tc>
          <w:tcPr>
            <w:tcW w:w="3827" w:type="dxa"/>
          </w:tcPr>
          <w:p w14:paraId="0FB26BF9" w14:textId="20630464"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Sørge for at en enkelt elev har et trygt og godt skolemiljø.</w:t>
            </w:r>
          </w:p>
        </w:tc>
        <w:tc>
          <w:tcPr>
            <w:tcW w:w="3260" w:type="dxa"/>
            <w:vMerge w:val="restart"/>
            <w:vAlign w:val="center"/>
          </w:tcPr>
          <w:p w14:paraId="1D24F978" w14:textId="687B030B"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Læreplans oppnåelse matrise Elevundersøkelsens resultater</w:t>
            </w:r>
          </w:p>
          <w:p w14:paraId="4AE4EDCC" w14:textId="2E8338FA"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Standpunktskarakterer</w:t>
            </w:r>
          </w:p>
        </w:tc>
        <w:tc>
          <w:tcPr>
            <w:tcW w:w="2410" w:type="dxa"/>
            <w:vAlign w:val="center"/>
          </w:tcPr>
          <w:p w14:paraId="4B8389BE" w14:textId="10D8239F"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Elevtjenester Ressursteamet</w:t>
            </w:r>
          </w:p>
        </w:tc>
        <w:tc>
          <w:tcPr>
            <w:tcW w:w="1492" w:type="dxa"/>
          </w:tcPr>
          <w:p w14:paraId="104827AD" w14:textId="67825DC1"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I løpet av skoleåret</w:t>
            </w:r>
          </w:p>
        </w:tc>
      </w:tr>
      <w:tr w:rsidR="00B606C5" w14:paraId="129EAF19" w14:textId="77777777" w:rsidTr="00561EF2">
        <w:trPr>
          <w:trHeight w:val="57"/>
        </w:trPr>
        <w:tc>
          <w:tcPr>
            <w:tcW w:w="2972" w:type="dxa"/>
            <w:vMerge/>
          </w:tcPr>
          <w:p w14:paraId="78E45AC3" w14:textId="4C3BFED2" w:rsidR="00B606C5" w:rsidRPr="002153F3" w:rsidRDefault="00B606C5" w:rsidP="00B606C5">
            <w:pPr>
              <w:rPr>
                <w:rFonts w:ascii="Times New Roman" w:hAnsi="Times New Roman" w:cs="Times New Roman"/>
                <w:szCs w:val="20"/>
              </w:rPr>
            </w:pPr>
          </w:p>
        </w:tc>
        <w:tc>
          <w:tcPr>
            <w:tcW w:w="3827" w:type="dxa"/>
          </w:tcPr>
          <w:p w14:paraId="6B7AD66F" w14:textId="23289900"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Sørge for at skolens ordensreglement om hva som anses som god orden og atferd skal være kjent til en enkelt elev og foresatte, og godt forstått. Samt informere alle aktorer om hvordan det blir brukt for å vurdere elevs orden og atferd.</w:t>
            </w:r>
          </w:p>
        </w:tc>
        <w:tc>
          <w:tcPr>
            <w:tcW w:w="3260" w:type="dxa"/>
            <w:vMerge/>
          </w:tcPr>
          <w:p w14:paraId="62815A3B" w14:textId="77777777" w:rsidR="00B606C5" w:rsidRPr="002153F3" w:rsidRDefault="00B606C5" w:rsidP="00B606C5">
            <w:pPr>
              <w:jc w:val="both"/>
              <w:rPr>
                <w:rFonts w:ascii="Times New Roman" w:hAnsi="Times New Roman" w:cs="Times New Roman"/>
                <w:szCs w:val="20"/>
              </w:rPr>
            </w:pPr>
          </w:p>
        </w:tc>
        <w:tc>
          <w:tcPr>
            <w:tcW w:w="2410" w:type="dxa"/>
            <w:vAlign w:val="center"/>
          </w:tcPr>
          <w:p w14:paraId="4B732450"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1B44FB8A"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p w14:paraId="176F77A8" w14:textId="407294E1"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tcPr>
          <w:p w14:paraId="2A4E22ED" w14:textId="2C1E582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Ved skolestart hvert skoleår</w:t>
            </w:r>
          </w:p>
        </w:tc>
      </w:tr>
      <w:tr w:rsidR="00B606C5" w14:paraId="5DD918EA" w14:textId="77777777" w:rsidTr="00561EF2">
        <w:trPr>
          <w:trHeight w:val="57"/>
        </w:trPr>
        <w:tc>
          <w:tcPr>
            <w:tcW w:w="2972" w:type="dxa"/>
            <w:vMerge/>
          </w:tcPr>
          <w:p w14:paraId="687653D2" w14:textId="4122D711" w:rsidR="00B606C5" w:rsidRPr="002153F3" w:rsidRDefault="00B606C5" w:rsidP="00B606C5">
            <w:pPr>
              <w:rPr>
                <w:rFonts w:ascii="Times New Roman" w:hAnsi="Times New Roman" w:cs="Times New Roman"/>
                <w:szCs w:val="20"/>
              </w:rPr>
            </w:pPr>
          </w:p>
        </w:tc>
        <w:tc>
          <w:tcPr>
            <w:tcW w:w="3827" w:type="dxa"/>
          </w:tcPr>
          <w:p w14:paraId="1E7A886A" w14:textId="2EC3E469"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Sørge for at alle elevene er kjent til reglement om orden og adferd på skolens verksted og følger den.</w:t>
            </w:r>
          </w:p>
        </w:tc>
        <w:tc>
          <w:tcPr>
            <w:tcW w:w="3260" w:type="dxa"/>
            <w:vMerge/>
          </w:tcPr>
          <w:p w14:paraId="5DD01E47" w14:textId="77777777" w:rsidR="00B606C5" w:rsidRPr="002153F3" w:rsidRDefault="00B606C5" w:rsidP="00B606C5">
            <w:pPr>
              <w:jc w:val="both"/>
              <w:rPr>
                <w:rFonts w:ascii="Times New Roman" w:hAnsi="Times New Roman" w:cs="Times New Roman"/>
                <w:szCs w:val="20"/>
              </w:rPr>
            </w:pPr>
          </w:p>
        </w:tc>
        <w:tc>
          <w:tcPr>
            <w:tcW w:w="2410" w:type="dxa"/>
            <w:vAlign w:val="center"/>
          </w:tcPr>
          <w:p w14:paraId="65A6DAEC"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1426667B" w14:textId="4B0E63B1"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tcPr>
          <w:p w14:paraId="20364A9C" w14:textId="4A7CBF4E"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Ved skolestart hvert skoleår</w:t>
            </w:r>
          </w:p>
        </w:tc>
      </w:tr>
      <w:tr w:rsidR="00B606C5" w14:paraId="23743E01" w14:textId="77777777" w:rsidTr="00561EF2">
        <w:trPr>
          <w:trHeight w:val="57"/>
        </w:trPr>
        <w:tc>
          <w:tcPr>
            <w:tcW w:w="2972" w:type="dxa"/>
            <w:vMerge w:val="restart"/>
            <w:vAlign w:val="center"/>
          </w:tcPr>
          <w:p w14:paraId="4DDA9736" w14:textId="2875CE6C"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Utvikle motivasjon og et positivt og godt læringsmiljø med en gjennomsnittsverdi (etter årlig elevundersøkelse) som ikke er lavere enn 4,5</w:t>
            </w:r>
          </w:p>
        </w:tc>
        <w:tc>
          <w:tcPr>
            <w:tcW w:w="3827" w:type="dxa"/>
          </w:tcPr>
          <w:p w14:paraId="55E7E050" w14:textId="5C2E94DC"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Sørge for at alle elevene er kjent til emnevis innhold på lokale læreplaner i felles og valgfritt programfag</w:t>
            </w:r>
          </w:p>
        </w:tc>
        <w:tc>
          <w:tcPr>
            <w:tcW w:w="3260" w:type="dxa"/>
            <w:vAlign w:val="center"/>
          </w:tcPr>
          <w:p w14:paraId="3B9533E8" w14:textId="32F73C8B"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Læreplans oppnåelse matrise Elevundersøkelsens resultater</w:t>
            </w:r>
          </w:p>
        </w:tc>
        <w:tc>
          <w:tcPr>
            <w:tcW w:w="2410" w:type="dxa"/>
            <w:vAlign w:val="center"/>
          </w:tcPr>
          <w:p w14:paraId="36278741"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257C9318"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p w14:paraId="65F512C3" w14:textId="3723C853"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tcPr>
          <w:p w14:paraId="05DDA79F" w14:textId="71F03D8A"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August-september hvert skoleår</w:t>
            </w:r>
          </w:p>
        </w:tc>
      </w:tr>
      <w:tr w:rsidR="00B606C5" w14:paraId="4D7ABFC3" w14:textId="77777777" w:rsidTr="00561EF2">
        <w:trPr>
          <w:trHeight w:val="57"/>
        </w:trPr>
        <w:tc>
          <w:tcPr>
            <w:tcW w:w="2972" w:type="dxa"/>
            <w:vMerge/>
          </w:tcPr>
          <w:p w14:paraId="607738FE" w14:textId="77777777" w:rsidR="00B606C5" w:rsidRPr="00DA3152" w:rsidRDefault="00B606C5" w:rsidP="00B606C5">
            <w:pPr>
              <w:rPr>
                <w:rFonts w:ascii="Times New Roman" w:hAnsi="Times New Roman" w:cs="Times New Roman"/>
                <w:color w:val="FF0000"/>
                <w:szCs w:val="20"/>
              </w:rPr>
            </w:pPr>
          </w:p>
        </w:tc>
        <w:tc>
          <w:tcPr>
            <w:tcW w:w="3827" w:type="dxa"/>
          </w:tcPr>
          <w:p w14:paraId="58D25957" w14:textId="124165EF"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 xml:space="preserve">Bruke flere måter til aktiv undervisning i kombinasjon med utforskning og kommunikasjon. Samt bruke flere måter til «vurdering uten prøver» ved involvering og utvikling av </w:t>
            </w:r>
            <w:proofErr w:type="spellStart"/>
            <w:r w:rsidRPr="002153F3">
              <w:rPr>
                <w:rFonts w:ascii="Times New Roman" w:hAnsi="Times New Roman" w:cs="Times New Roman"/>
                <w:szCs w:val="20"/>
              </w:rPr>
              <w:t>presenta-sjonskunst</w:t>
            </w:r>
            <w:proofErr w:type="spellEnd"/>
            <w:r w:rsidRPr="002153F3">
              <w:rPr>
                <w:rFonts w:ascii="Times New Roman" w:hAnsi="Times New Roman" w:cs="Times New Roman"/>
                <w:szCs w:val="20"/>
              </w:rPr>
              <w:t xml:space="preserve"> til elevene.</w:t>
            </w:r>
          </w:p>
        </w:tc>
        <w:tc>
          <w:tcPr>
            <w:tcW w:w="3260" w:type="dxa"/>
            <w:vAlign w:val="center"/>
          </w:tcPr>
          <w:p w14:paraId="404D3F1E" w14:textId="15D110F6"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Læreplans oppnåelse matrise Elevundersøkelsens resultater</w:t>
            </w:r>
          </w:p>
          <w:p w14:paraId="18BA3C1E" w14:textId="6E7B4A32"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Standpunktskarakterer</w:t>
            </w:r>
          </w:p>
        </w:tc>
        <w:tc>
          <w:tcPr>
            <w:tcW w:w="2410" w:type="dxa"/>
            <w:vAlign w:val="center"/>
          </w:tcPr>
          <w:p w14:paraId="3BA118C0" w14:textId="093BFCA8"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tc>
        <w:tc>
          <w:tcPr>
            <w:tcW w:w="1492" w:type="dxa"/>
            <w:vAlign w:val="center"/>
          </w:tcPr>
          <w:p w14:paraId="2E3F4D07" w14:textId="1C520974"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I løpet av skoleåret</w:t>
            </w:r>
          </w:p>
        </w:tc>
      </w:tr>
      <w:tr w:rsidR="00B606C5" w14:paraId="4A90AFF4" w14:textId="77777777" w:rsidTr="00561EF2">
        <w:trPr>
          <w:trHeight w:val="57"/>
        </w:trPr>
        <w:tc>
          <w:tcPr>
            <w:tcW w:w="2972" w:type="dxa"/>
            <w:vMerge/>
          </w:tcPr>
          <w:p w14:paraId="289867B4" w14:textId="77777777" w:rsidR="00B606C5" w:rsidRPr="00DA3152" w:rsidRDefault="00B606C5" w:rsidP="00B606C5">
            <w:pPr>
              <w:rPr>
                <w:rFonts w:ascii="Times New Roman" w:hAnsi="Times New Roman" w:cs="Times New Roman"/>
                <w:color w:val="FF0000"/>
                <w:szCs w:val="20"/>
              </w:rPr>
            </w:pPr>
          </w:p>
        </w:tc>
        <w:tc>
          <w:tcPr>
            <w:tcW w:w="3827" w:type="dxa"/>
          </w:tcPr>
          <w:p w14:paraId="7C973414" w14:textId="1404EF03"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 xml:space="preserve">Begrepslæring for alle elevene </w:t>
            </w:r>
            <w:proofErr w:type="spellStart"/>
            <w:r w:rsidRPr="002153F3">
              <w:rPr>
                <w:rFonts w:ascii="Times New Roman" w:hAnsi="Times New Roman" w:cs="Times New Roman"/>
                <w:szCs w:val="20"/>
              </w:rPr>
              <w:t>inkl</w:t>
            </w:r>
            <w:proofErr w:type="spellEnd"/>
            <w:r w:rsidRPr="002153F3">
              <w:rPr>
                <w:rFonts w:ascii="Times New Roman" w:hAnsi="Times New Roman" w:cs="Times New Roman"/>
                <w:szCs w:val="20"/>
              </w:rPr>
              <w:t xml:space="preserve"> de minoritetsspråklige</w:t>
            </w:r>
          </w:p>
          <w:p w14:paraId="4FB5DCA6" w14:textId="3D36E2EA" w:rsidR="00B606C5" w:rsidRPr="002153F3" w:rsidRDefault="00B606C5" w:rsidP="00B606C5">
            <w:pPr>
              <w:pStyle w:val="Listeavsnitt"/>
              <w:numPr>
                <w:ilvl w:val="0"/>
                <w:numId w:val="13"/>
              </w:numPr>
              <w:jc w:val="both"/>
              <w:rPr>
                <w:rFonts w:ascii="Times New Roman" w:hAnsi="Times New Roman" w:cs="Times New Roman"/>
                <w:szCs w:val="20"/>
              </w:rPr>
            </w:pPr>
            <w:r w:rsidRPr="002153F3">
              <w:rPr>
                <w:rFonts w:ascii="Times New Roman" w:hAnsi="Times New Roman" w:cs="Times New Roman"/>
                <w:szCs w:val="20"/>
              </w:rPr>
              <w:t>VFL-prinsippene</w:t>
            </w:r>
          </w:p>
          <w:p w14:paraId="0EDEB00A" w14:textId="492C228F" w:rsidR="00B606C5" w:rsidRPr="002153F3" w:rsidRDefault="00B606C5" w:rsidP="00B606C5">
            <w:pPr>
              <w:pStyle w:val="Listeavsnitt"/>
              <w:numPr>
                <w:ilvl w:val="0"/>
                <w:numId w:val="13"/>
              </w:numPr>
              <w:jc w:val="both"/>
              <w:rPr>
                <w:rFonts w:ascii="Times New Roman" w:hAnsi="Times New Roman" w:cs="Times New Roman"/>
                <w:szCs w:val="20"/>
              </w:rPr>
            </w:pPr>
            <w:r w:rsidRPr="002153F3">
              <w:rPr>
                <w:rFonts w:ascii="Times New Roman" w:hAnsi="Times New Roman" w:cs="Times New Roman"/>
                <w:szCs w:val="20"/>
              </w:rPr>
              <w:t>Begreper i fag</w:t>
            </w:r>
          </w:p>
          <w:p w14:paraId="79CF213B" w14:textId="73BB961F" w:rsidR="00B606C5" w:rsidRPr="002153F3" w:rsidRDefault="00B606C5" w:rsidP="00B606C5">
            <w:pPr>
              <w:pStyle w:val="Listeavsnitt"/>
              <w:numPr>
                <w:ilvl w:val="0"/>
                <w:numId w:val="13"/>
              </w:numPr>
              <w:jc w:val="both"/>
              <w:rPr>
                <w:rFonts w:ascii="Times New Roman" w:hAnsi="Times New Roman" w:cs="Times New Roman"/>
                <w:szCs w:val="20"/>
              </w:rPr>
            </w:pPr>
            <w:r w:rsidRPr="002153F3">
              <w:rPr>
                <w:rFonts w:ascii="Times New Roman" w:hAnsi="Times New Roman" w:cs="Times New Roman"/>
                <w:szCs w:val="20"/>
              </w:rPr>
              <w:t>§ 9A</w:t>
            </w:r>
          </w:p>
        </w:tc>
        <w:tc>
          <w:tcPr>
            <w:tcW w:w="3260" w:type="dxa"/>
            <w:vAlign w:val="center"/>
          </w:tcPr>
          <w:p w14:paraId="775F3E7C" w14:textId="6343AEBD"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Læreplans oppnåelse matrise Elevundersøkelsen</w:t>
            </w:r>
          </w:p>
          <w:p w14:paraId="730A2EAF" w14:textId="405F53C0"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Karakterene «gjennomført» og «bestått»</w:t>
            </w:r>
          </w:p>
          <w:p w14:paraId="1A3AC128" w14:textId="001233FD"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Vurderes underveis</w:t>
            </w:r>
          </w:p>
        </w:tc>
        <w:tc>
          <w:tcPr>
            <w:tcW w:w="2410" w:type="dxa"/>
            <w:vAlign w:val="center"/>
          </w:tcPr>
          <w:p w14:paraId="5B10E496" w14:textId="5DF1AE30"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tc>
        <w:tc>
          <w:tcPr>
            <w:tcW w:w="1492" w:type="dxa"/>
            <w:vAlign w:val="center"/>
          </w:tcPr>
          <w:p w14:paraId="321E2C27" w14:textId="6FEA8BDF"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 xml:space="preserve">Oppstart ved skolestart og er en gjennomgående </w:t>
            </w:r>
            <w:r w:rsidRPr="002153F3">
              <w:rPr>
                <w:rFonts w:ascii="Times New Roman" w:hAnsi="Times New Roman" w:cs="Times New Roman"/>
                <w:szCs w:val="20"/>
              </w:rPr>
              <w:lastRenderedPageBreak/>
              <w:t>aktivitet. Terminoppgjør</w:t>
            </w:r>
          </w:p>
        </w:tc>
      </w:tr>
      <w:tr w:rsidR="00B606C5" w14:paraId="1EEB1DB1" w14:textId="77777777" w:rsidTr="00561EF2">
        <w:trPr>
          <w:trHeight w:val="57"/>
        </w:trPr>
        <w:tc>
          <w:tcPr>
            <w:tcW w:w="2972" w:type="dxa"/>
            <w:vMerge w:val="restart"/>
            <w:vAlign w:val="center"/>
          </w:tcPr>
          <w:p w14:paraId="7C787238" w14:textId="7CCA173D"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lastRenderedPageBreak/>
              <w:t>Avdeling TIF, utdanningslinje Maritime fag har som målsetting å sikre 100% gjennomføring. (ingen som slutter)</w:t>
            </w:r>
          </w:p>
        </w:tc>
        <w:tc>
          <w:tcPr>
            <w:tcW w:w="3827" w:type="dxa"/>
          </w:tcPr>
          <w:p w14:paraId="4914EA12" w14:textId="0F18C153"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Ha effektive rutiner for oppfølging av elever med spesielle utfordringer:</w:t>
            </w:r>
          </w:p>
          <w:p w14:paraId="3F11C697" w14:textId="3DCB8BCA" w:rsidR="00B606C5" w:rsidRPr="002153F3" w:rsidRDefault="00B606C5" w:rsidP="00B606C5">
            <w:pPr>
              <w:pStyle w:val="Listeavsnitt"/>
              <w:numPr>
                <w:ilvl w:val="0"/>
                <w:numId w:val="12"/>
              </w:numPr>
              <w:jc w:val="both"/>
              <w:rPr>
                <w:rFonts w:ascii="Times New Roman" w:hAnsi="Times New Roman" w:cs="Times New Roman"/>
                <w:szCs w:val="20"/>
              </w:rPr>
            </w:pPr>
            <w:r w:rsidRPr="002153F3">
              <w:rPr>
                <w:rFonts w:ascii="Times New Roman" w:hAnsi="Times New Roman" w:cs="Times New Roman"/>
                <w:szCs w:val="20"/>
              </w:rPr>
              <w:t>aktivt bruk av skolens Elevtjeneste både Miljøteam, Pedagogisk-psykologiske tjeneste (PPT) og Oppfølgings-tjeneste (OT)</w:t>
            </w:r>
          </w:p>
          <w:p w14:paraId="33C2BF09" w14:textId="5DCB30A9" w:rsidR="00B606C5" w:rsidRPr="002153F3" w:rsidRDefault="00B606C5" w:rsidP="00B606C5">
            <w:pPr>
              <w:pStyle w:val="Listeavsnitt"/>
              <w:numPr>
                <w:ilvl w:val="0"/>
                <w:numId w:val="12"/>
              </w:numPr>
              <w:jc w:val="both"/>
              <w:rPr>
                <w:rFonts w:ascii="Times New Roman" w:hAnsi="Times New Roman" w:cs="Times New Roman"/>
                <w:szCs w:val="20"/>
              </w:rPr>
            </w:pPr>
            <w:r w:rsidRPr="002153F3">
              <w:rPr>
                <w:rFonts w:ascii="Times New Roman" w:hAnsi="Times New Roman" w:cs="Times New Roman"/>
                <w:szCs w:val="20"/>
              </w:rPr>
              <w:t>tidlig innsats på tilpasset opplæring</w:t>
            </w:r>
          </w:p>
        </w:tc>
        <w:tc>
          <w:tcPr>
            <w:tcW w:w="3260" w:type="dxa"/>
            <w:vMerge w:val="restart"/>
            <w:vAlign w:val="center"/>
          </w:tcPr>
          <w:p w14:paraId="51279D4D" w14:textId="63CB14F9"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Hyppige evalueringer av tiltak som framkommer i elevens individuelle opplæringsplan. Hyppig møte i Ressursteam</w:t>
            </w:r>
          </w:p>
        </w:tc>
        <w:tc>
          <w:tcPr>
            <w:tcW w:w="2410" w:type="dxa"/>
            <w:vMerge w:val="restart"/>
            <w:vAlign w:val="center"/>
          </w:tcPr>
          <w:p w14:paraId="27094379"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Kontaktlærere Faglærere</w:t>
            </w:r>
          </w:p>
          <w:p w14:paraId="77CA756D" w14:textId="265AC3D2"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vMerge w:val="restart"/>
            <w:vAlign w:val="center"/>
          </w:tcPr>
          <w:p w14:paraId="2D07CA5D" w14:textId="2DDC7039"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Oppstart ved skolestart og er en gjennomgående aktivitet. Terminoppgjør</w:t>
            </w:r>
          </w:p>
        </w:tc>
      </w:tr>
      <w:tr w:rsidR="00B606C5" w14:paraId="54CC5809" w14:textId="77777777" w:rsidTr="00561EF2">
        <w:trPr>
          <w:trHeight w:val="57"/>
        </w:trPr>
        <w:tc>
          <w:tcPr>
            <w:tcW w:w="2972" w:type="dxa"/>
            <w:vMerge/>
          </w:tcPr>
          <w:p w14:paraId="72AD9DBD" w14:textId="77777777" w:rsidR="00B606C5" w:rsidRPr="002153F3" w:rsidRDefault="00B606C5" w:rsidP="00B606C5">
            <w:pPr>
              <w:rPr>
                <w:rFonts w:ascii="Times New Roman" w:hAnsi="Times New Roman" w:cs="Times New Roman"/>
                <w:szCs w:val="20"/>
              </w:rPr>
            </w:pPr>
          </w:p>
        </w:tc>
        <w:tc>
          <w:tcPr>
            <w:tcW w:w="3827" w:type="dxa"/>
          </w:tcPr>
          <w:p w14:paraId="3C1C9AB7" w14:textId="6F370C36" w:rsidR="00B606C5" w:rsidRPr="002153F3" w:rsidRDefault="00B606C5" w:rsidP="00B606C5">
            <w:pPr>
              <w:jc w:val="both"/>
              <w:rPr>
                <w:rFonts w:ascii="Times New Roman" w:hAnsi="Times New Roman" w:cs="Times New Roman"/>
                <w:szCs w:val="20"/>
              </w:rPr>
            </w:pPr>
            <w:proofErr w:type="gramStart"/>
            <w:r w:rsidRPr="002153F3">
              <w:rPr>
                <w:rFonts w:ascii="Times New Roman" w:hAnsi="Times New Roman" w:cs="Times New Roman"/>
                <w:szCs w:val="20"/>
              </w:rPr>
              <w:t>Fokus</w:t>
            </w:r>
            <w:proofErr w:type="gramEnd"/>
            <w:r w:rsidRPr="002153F3">
              <w:rPr>
                <w:rFonts w:ascii="Times New Roman" w:hAnsi="Times New Roman" w:cs="Times New Roman"/>
                <w:szCs w:val="20"/>
              </w:rPr>
              <w:t xml:space="preserve"> på minoritetsspråklige elever</w:t>
            </w:r>
          </w:p>
          <w:p w14:paraId="57F2A850" w14:textId="77777777" w:rsidR="00B606C5" w:rsidRPr="002153F3" w:rsidRDefault="00B606C5" w:rsidP="00B606C5">
            <w:pPr>
              <w:pStyle w:val="Listeavsnitt"/>
              <w:numPr>
                <w:ilvl w:val="0"/>
                <w:numId w:val="14"/>
              </w:numPr>
              <w:jc w:val="both"/>
              <w:rPr>
                <w:rFonts w:ascii="Times New Roman" w:hAnsi="Times New Roman" w:cs="Times New Roman"/>
                <w:szCs w:val="20"/>
              </w:rPr>
            </w:pPr>
            <w:r w:rsidRPr="002153F3">
              <w:rPr>
                <w:rFonts w:ascii="Times New Roman" w:hAnsi="Times New Roman" w:cs="Times New Roman"/>
                <w:szCs w:val="20"/>
              </w:rPr>
              <w:t>Kartlegging</w:t>
            </w:r>
          </w:p>
          <w:p w14:paraId="0989434A" w14:textId="7AE99CF3" w:rsidR="00B606C5" w:rsidRPr="002153F3" w:rsidRDefault="00B606C5" w:rsidP="00B606C5">
            <w:pPr>
              <w:pStyle w:val="Listeavsnitt"/>
              <w:numPr>
                <w:ilvl w:val="0"/>
                <w:numId w:val="14"/>
              </w:numPr>
              <w:jc w:val="both"/>
              <w:rPr>
                <w:rFonts w:ascii="Times New Roman" w:hAnsi="Times New Roman" w:cs="Times New Roman"/>
                <w:szCs w:val="20"/>
              </w:rPr>
            </w:pPr>
            <w:r w:rsidRPr="002153F3">
              <w:rPr>
                <w:rFonts w:ascii="Times New Roman" w:hAnsi="Times New Roman" w:cs="Times New Roman"/>
                <w:szCs w:val="20"/>
              </w:rPr>
              <w:t>Særskilt språkopplæring</w:t>
            </w:r>
          </w:p>
        </w:tc>
        <w:tc>
          <w:tcPr>
            <w:tcW w:w="3260" w:type="dxa"/>
            <w:vMerge/>
            <w:vAlign w:val="center"/>
          </w:tcPr>
          <w:p w14:paraId="71E72973" w14:textId="77777777" w:rsidR="00B606C5" w:rsidRPr="002153F3" w:rsidRDefault="00B606C5" w:rsidP="00B606C5">
            <w:pPr>
              <w:rPr>
                <w:rFonts w:ascii="Times New Roman" w:hAnsi="Times New Roman" w:cs="Times New Roman"/>
                <w:szCs w:val="20"/>
              </w:rPr>
            </w:pPr>
          </w:p>
        </w:tc>
        <w:tc>
          <w:tcPr>
            <w:tcW w:w="2410" w:type="dxa"/>
            <w:vMerge/>
            <w:vAlign w:val="center"/>
          </w:tcPr>
          <w:p w14:paraId="4C2E0A20" w14:textId="77777777" w:rsidR="00B606C5" w:rsidRPr="002153F3" w:rsidRDefault="00B606C5" w:rsidP="00B606C5">
            <w:pPr>
              <w:jc w:val="both"/>
              <w:rPr>
                <w:rFonts w:ascii="Times New Roman" w:hAnsi="Times New Roman" w:cs="Times New Roman"/>
                <w:szCs w:val="20"/>
              </w:rPr>
            </w:pPr>
          </w:p>
        </w:tc>
        <w:tc>
          <w:tcPr>
            <w:tcW w:w="1492" w:type="dxa"/>
            <w:vMerge/>
            <w:vAlign w:val="center"/>
          </w:tcPr>
          <w:p w14:paraId="1D475674" w14:textId="77777777" w:rsidR="00B606C5" w:rsidRPr="002153F3" w:rsidRDefault="00B606C5" w:rsidP="00B606C5">
            <w:pPr>
              <w:rPr>
                <w:rFonts w:ascii="Times New Roman" w:hAnsi="Times New Roman" w:cs="Times New Roman"/>
                <w:szCs w:val="20"/>
              </w:rPr>
            </w:pPr>
          </w:p>
        </w:tc>
      </w:tr>
      <w:tr w:rsidR="00B606C5" w14:paraId="19DE1D1A" w14:textId="77777777" w:rsidTr="00561EF2">
        <w:trPr>
          <w:trHeight w:val="57"/>
        </w:trPr>
        <w:tc>
          <w:tcPr>
            <w:tcW w:w="2972" w:type="dxa"/>
            <w:vMerge/>
          </w:tcPr>
          <w:p w14:paraId="33C24A39" w14:textId="77777777" w:rsidR="00B606C5" w:rsidRPr="002153F3" w:rsidRDefault="00B606C5" w:rsidP="00B606C5">
            <w:pPr>
              <w:rPr>
                <w:rFonts w:ascii="Times New Roman" w:hAnsi="Times New Roman" w:cs="Times New Roman"/>
                <w:szCs w:val="20"/>
              </w:rPr>
            </w:pPr>
          </w:p>
        </w:tc>
        <w:tc>
          <w:tcPr>
            <w:tcW w:w="3827" w:type="dxa"/>
          </w:tcPr>
          <w:p w14:paraId="3FA62ABF" w14:textId="5DCC1FB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Ordne tett samarbeid mellom bedrifter og skolen om å informere elever om mulige arbeidsmuligheter og å utvikle den rette kompetanse.</w:t>
            </w:r>
          </w:p>
        </w:tc>
        <w:tc>
          <w:tcPr>
            <w:tcW w:w="3260" w:type="dxa"/>
            <w:vAlign w:val="center"/>
          </w:tcPr>
          <w:p w14:paraId="64C2CA82" w14:textId="7223DBCF"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Hyppige evalueringer av tiltak</w:t>
            </w:r>
          </w:p>
        </w:tc>
        <w:tc>
          <w:tcPr>
            <w:tcW w:w="2410" w:type="dxa"/>
            <w:vAlign w:val="center"/>
          </w:tcPr>
          <w:p w14:paraId="3AB0F23B"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Faglærere</w:t>
            </w:r>
          </w:p>
          <w:p w14:paraId="3149931B" w14:textId="77777777"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Rådgivere</w:t>
            </w:r>
          </w:p>
          <w:p w14:paraId="1FDFD75D" w14:textId="6E9D4C32" w:rsidR="00B606C5" w:rsidRPr="002153F3" w:rsidRDefault="00B606C5" w:rsidP="00B606C5">
            <w:pPr>
              <w:jc w:val="both"/>
              <w:rPr>
                <w:rFonts w:ascii="Times New Roman" w:hAnsi="Times New Roman" w:cs="Times New Roman"/>
                <w:szCs w:val="20"/>
              </w:rPr>
            </w:pPr>
            <w:r w:rsidRPr="002153F3">
              <w:rPr>
                <w:rFonts w:ascii="Times New Roman" w:hAnsi="Times New Roman" w:cs="Times New Roman"/>
                <w:szCs w:val="20"/>
              </w:rPr>
              <w:t>Elevtjeneste</w:t>
            </w:r>
          </w:p>
        </w:tc>
        <w:tc>
          <w:tcPr>
            <w:tcW w:w="1492" w:type="dxa"/>
            <w:vAlign w:val="center"/>
          </w:tcPr>
          <w:p w14:paraId="6955C11B" w14:textId="000869B6" w:rsidR="00B606C5" w:rsidRPr="002153F3" w:rsidRDefault="00B606C5" w:rsidP="00B606C5">
            <w:pPr>
              <w:rPr>
                <w:rFonts w:ascii="Times New Roman" w:hAnsi="Times New Roman" w:cs="Times New Roman"/>
                <w:szCs w:val="20"/>
              </w:rPr>
            </w:pPr>
            <w:r w:rsidRPr="002153F3">
              <w:rPr>
                <w:rFonts w:ascii="Times New Roman" w:hAnsi="Times New Roman" w:cs="Times New Roman"/>
                <w:szCs w:val="20"/>
              </w:rPr>
              <w:t>Etter oppsatt plan</w:t>
            </w:r>
          </w:p>
        </w:tc>
      </w:tr>
    </w:tbl>
    <w:p w14:paraId="47075387" w14:textId="77777777" w:rsidR="004C2D79" w:rsidRDefault="004C2D79" w:rsidP="004C2D79"/>
    <w:p w14:paraId="07E08AFD" w14:textId="4C40D018" w:rsidR="004C2D79" w:rsidRDefault="004C2D79">
      <w:r>
        <w:br w:type="page"/>
      </w:r>
    </w:p>
    <w:p w14:paraId="1A2CFED0" w14:textId="77777777" w:rsidR="004C2D79" w:rsidRDefault="004C2D79" w:rsidP="004C2D79">
      <w:pPr>
        <w:sectPr w:rsidR="004C2D79" w:rsidSect="002E65BF">
          <w:pgSz w:w="16838" w:h="11906" w:orient="landscape"/>
          <w:pgMar w:top="1418" w:right="1418" w:bottom="1418" w:left="1418" w:header="709" w:footer="709" w:gutter="0"/>
          <w:cols w:space="708"/>
          <w:docGrid w:linePitch="360"/>
        </w:sectPr>
      </w:pPr>
    </w:p>
    <w:p w14:paraId="6D7C0DCB" w14:textId="77777777" w:rsidR="004C2D79" w:rsidRDefault="004C2D79" w:rsidP="004C2D79"/>
    <w:p w14:paraId="5E3E2B22" w14:textId="7E0954CE" w:rsidR="00744B04" w:rsidRDefault="00744B04" w:rsidP="00D4195D">
      <w:pPr>
        <w:pStyle w:val="Overskrift1"/>
      </w:pPr>
      <w:bookmarkStart w:id="17" w:name="_Toc146200324"/>
      <w:r>
        <w:t>Ansvar</w:t>
      </w:r>
      <w:bookmarkEnd w:id="17"/>
    </w:p>
    <w:p w14:paraId="3AD69C67" w14:textId="622AF2D1" w:rsidR="00744B04" w:rsidRDefault="0076246C" w:rsidP="00DF408A">
      <w:pPr>
        <w:spacing w:after="120"/>
        <w:jc w:val="both"/>
        <w:rPr>
          <w:rFonts w:ascii="Times New Roman" w:hAnsi="Times New Roman" w:cs="Times New Roman"/>
          <w:sz w:val="22"/>
        </w:rPr>
      </w:pPr>
      <w:r>
        <w:rPr>
          <w:rFonts w:ascii="Times New Roman" w:hAnsi="Times New Roman" w:cs="Times New Roman"/>
          <w:sz w:val="22"/>
        </w:rPr>
        <w:t>Skolens ledels</w:t>
      </w:r>
      <w:r w:rsidR="00052273">
        <w:rPr>
          <w:rFonts w:ascii="Times New Roman" w:hAnsi="Times New Roman" w:cs="Times New Roman"/>
          <w:sz w:val="22"/>
        </w:rPr>
        <w:t>e har ansvar for å utvikle</w:t>
      </w:r>
      <w:r w:rsidR="00F761A0">
        <w:rPr>
          <w:rFonts w:ascii="Times New Roman" w:hAnsi="Times New Roman" w:cs="Times New Roman"/>
          <w:sz w:val="22"/>
        </w:rPr>
        <w:t>, kontrollere og kommunisere ut kvalitetspolitikk</w:t>
      </w:r>
      <w:r w:rsidR="003074E9">
        <w:rPr>
          <w:rFonts w:ascii="Times New Roman" w:hAnsi="Times New Roman" w:cs="Times New Roman"/>
          <w:sz w:val="22"/>
        </w:rPr>
        <w:t xml:space="preserve">en og kvalitetsmålene til ansatte. KS-leder </w:t>
      </w:r>
      <w:proofErr w:type="spellStart"/>
      <w:r w:rsidR="003074E9">
        <w:rPr>
          <w:rFonts w:ascii="Times New Roman" w:hAnsi="Times New Roman" w:cs="Times New Roman"/>
          <w:sz w:val="22"/>
        </w:rPr>
        <w:t>fasiliterer</w:t>
      </w:r>
      <w:proofErr w:type="spellEnd"/>
      <w:r w:rsidR="003074E9">
        <w:rPr>
          <w:rFonts w:ascii="Times New Roman" w:hAnsi="Times New Roman" w:cs="Times New Roman"/>
          <w:sz w:val="22"/>
        </w:rPr>
        <w:t xml:space="preserve"> og hjelper med å oppdatere dokumentene i KS-Systemet.</w:t>
      </w:r>
    </w:p>
    <w:p w14:paraId="26A8072F" w14:textId="77777777" w:rsidR="002153F3" w:rsidRDefault="002153F3" w:rsidP="00DF408A">
      <w:pPr>
        <w:spacing w:after="100"/>
        <w:jc w:val="both"/>
        <w:rPr>
          <w:rFonts w:ascii="Times New Roman" w:hAnsi="Times New Roman" w:cs="Times New Roman"/>
          <w:sz w:val="22"/>
        </w:rPr>
      </w:pPr>
    </w:p>
    <w:p w14:paraId="3289286C" w14:textId="23D05086" w:rsidR="00BC6564" w:rsidRDefault="00BC6564" w:rsidP="00BC6564">
      <w:pPr>
        <w:pStyle w:val="Overskrift1"/>
      </w:pPr>
      <w:bookmarkStart w:id="18" w:name="_Toc146200325"/>
      <w:r>
        <w:t>Revisjonslogg</w:t>
      </w:r>
      <w:bookmarkEnd w:id="18"/>
    </w:p>
    <w:tbl>
      <w:tblPr>
        <w:tblStyle w:val="Tabellrutenett"/>
        <w:tblW w:w="0" w:type="auto"/>
        <w:tblLook w:val="04A0" w:firstRow="1" w:lastRow="0" w:firstColumn="1" w:lastColumn="0" w:noHBand="0" w:noVBand="1"/>
      </w:tblPr>
      <w:tblGrid>
        <w:gridCol w:w="1128"/>
        <w:gridCol w:w="993"/>
        <w:gridCol w:w="3401"/>
        <w:gridCol w:w="823"/>
        <w:gridCol w:w="1197"/>
        <w:gridCol w:w="1518"/>
      </w:tblGrid>
      <w:tr w:rsidR="009A7297" w14:paraId="739A4C48" w14:textId="77777777" w:rsidTr="00364339">
        <w:tc>
          <w:tcPr>
            <w:tcW w:w="1129" w:type="dxa"/>
          </w:tcPr>
          <w:p w14:paraId="2B33162F" w14:textId="44FAACBF" w:rsidR="004A57DF" w:rsidRDefault="004A57DF" w:rsidP="00BC6564">
            <w:r>
              <w:t>Revisjon</w:t>
            </w:r>
          </w:p>
        </w:tc>
        <w:tc>
          <w:tcPr>
            <w:tcW w:w="993" w:type="dxa"/>
          </w:tcPr>
          <w:p w14:paraId="61E6C65D" w14:textId="0D36B493" w:rsidR="004A57DF" w:rsidRDefault="004A57DF" w:rsidP="00BC6564">
            <w:r>
              <w:t>Dato</w:t>
            </w:r>
          </w:p>
        </w:tc>
        <w:tc>
          <w:tcPr>
            <w:tcW w:w="3402" w:type="dxa"/>
          </w:tcPr>
          <w:p w14:paraId="6D54CDF3" w14:textId="2EBC3E0C" w:rsidR="004A57DF" w:rsidRDefault="004A57DF" w:rsidP="00BC6564">
            <w:r>
              <w:t>Endring</w:t>
            </w:r>
          </w:p>
        </w:tc>
        <w:tc>
          <w:tcPr>
            <w:tcW w:w="823" w:type="dxa"/>
          </w:tcPr>
          <w:p w14:paraId="696DE041" w14:textId="36BB3D5A" w:rsidR="004A57DF" w:rsidRDefault="004A57DF" w:rsidP="00BC6564">
            <w:r>
              <w:t>Laget</w:t>
            </w:r>
          </w:p>
        </w:tc>
        <w:tc>
          <w:tcPr>
            <w:tcW w:w="1197" w:type="dxa"/>
          </w:tcPr>
          <w:p w14:paraId="37411CEB" w14:textId="62F1FD51" w:rsidR="004A57DF" w:rsidRDefault="004A57DF" w:rsidP="00BC6564">
            <w:r>
              <w:t>Kontrollert</w:t>
            </w:r>
          </w:p>
        </w:tc>
        <w:tc>
          <w:tcPr>
            <w:tcW w:w="1518" w:type="dxa"/>
          </w:tcPr>
          <w:p w14:paraId="57FF2E26" w14:textId="00A09B0D" w:rsidR="004A57DF" w:rsidRDefault="00C7134C" w:rsidP="00BC6564">
            <w:r>
              <w:t>Godkjent</w:t>
            </w:r>
          </w:p>
        </w:tc>
      </w:tr>
      <w:tr w:rsidR="009A7297" w14:paraId="4AA7550B" w14:textId="77777777" w:rsidTr="00364339">
        <w:tc>
          <w:tcPr>
            <w:tcW w:w="1129" w:type="dxa"/>
          </w:tcPr>
          <w:p w14:paraId="016D5641" w14:textId="536AE1FD" w:rsidR="004A57DF" w:rsidRPr="00647D10" w:rsidRDefault="00C7134C" w:rsidP="00BC6564">
            <w:pPr>
              <w:rPr>
                <w:rFonts w:ascii="Times New Roman" w:hAnsi="Times New Roman" w:cs="Times New Roman"/>
                <w:sz w:val="22"/>
              </w:rPr>
            </w:pPr>
            <w:r w:rsidRPr="00647D10">
              <w:rPr>
                <w:rFonts w:ascii="Times New Roman" w:hAnsi="Times New Roman" w:cs="Times New Roman"/>
                <w:sz w:val="22"/>
              </w:rPr>
              <w:t>01</w:t>
            </w:r>
          </w:p>
        </w:tc>
        <w:tc>
          <w:tcPr>
            <w:tcW w:w="993" w:type="dxa"/>
          </w:tcPr>
          <w:p w14:paraId="5A92A4E6" w14:textId="3B666E59" w:rsidR="004A57DF" w:rsidRPr="00647D10" w:rsidRDefault="00C7134C" w:rsidP="00BC6564">
            <w:pPr>
              <w:rPr>
                <w:rFonts w:ascii="Times New Roman" w:hAnsi="Times New Roman" w:cs="Times New Roman"/>
                <w:sz w:val="22"/>
              </w:rPr>
            </w:pPr>
            <w:r w:rsidRPr="00647D10">
              <w:rPr>
                <w:rFonts w:ascii="Times New Roman" w:hAnsi="Times New Roman" w:cs="Times New Roman"/>
                <w:sz w:val="22"/>
              </w:rPr>
              <w:t>2</w:t>
            </w:r>
            <w:r w:rsidR="00727C10" w:rsidRPr="00647D10">
              <w:rPr>
                <w:rFonts w:ascii="Times New Roman" w:hAnsi="Times New Roman" w:cs="Times New Roman"/>
                <w:sz w:val="22"/>
              </w:rPr>
              <w:t>2</w:t>
            </w:r>
            <w:r w:rsidRPr="00647D10">
              <w:rPr>
                <w:rFonts w:ascii="Times New Roman" w:hAnsi="Times New Roman" w:cs="Times New Roman"/>
                <w:sz w:val="22"/>
              </w:rPr>
              <w:t>.0</w:t>
            </w:r>
            <w:r w:rsidR="00727C10" w:rsidRPr="00647D10">
              <w:rPr>
                <w:rFonts w:ascii="Times New Roman" w:hAnsi="Times New Roman" w:cs="Times New Roman"/>
                <w:sz w:val="22"/>
              </w:rPr>
              <w:t>3</w:t>
            </w:r>
            <w:r w:rsidRPr="00647D10">
              <w:rPr>
                <w:rFonts w:ascii="Times New Roman" w:hAnsi="Times New Roman" w:cs="Times New Roman"/>
                <w:sz w:val="22"/>
              </w:rPr>
              <w:t>.21</w:t>
            </w:r>
          </w:p>
        </w:tc>
        <w:tc>
          <w:tcPr>
            <w:tcW w:w="3402" w:type="dxa"/>
          </w:tcPr>
          <w:p w14:paraId="46CCE89E" w14:textId="5F366FB8" w:rsidR="004A57DF" w:rsidRPr="00647D10" w:rsidRDefault="00A10A25" w:rsidP="00BC6564">
            <w:pPr>
              <w:rPr>
                <w:rFonts w:ascii="Times New Roman" w:hAnsi="Times New Roman" w:cs="Times New Roman"/>
                <w:sz w:val="22"/>
              </w:rPr>
            </w:pPr>
            <w:r w:rsidRPr="00647D10">
              <w:rPr>
                <w:rFonts w:ascii="Times New Roman" w:hAnsi="Times New Roman" w:cs="Times New Roman"/>
                <w:sz w:val="22"/>
              </w:rPr>
              <w:t>Ny versjon laget i forbindelse med godkjenningsrevisjon fra Sjøfartsdirektoratet</w:t>
            </w:r>
            <w:r w:rsidR="00A52CB1" w:rsidRPr="00647D10">
              <w:rPr>
                <w:rFonts w:ascii="Times New Roman" w:hAnsi="Times New Roman" w:cs="Times New Roman"/>
                <w:sz w:val="22"/>
              </w:rPr>
              <w:t xml:space="preserve"> 2021</w:t>
            </w:r>
          </w:p>
        </w:tc>
        <w:tc>
          <w:tcPr>
            <w:tcW w:w="823" w:type="dxa"/>
          </w:tcPr>
          <w:p w14:paraId="3E04CB44" w14:textId="391F7BCA" w:rsidR="004A57DF" w:rsidRPr="00647D10" w:rsidRDefault="00A10A25" w:rsidP="00BC6564">
            <w:pPr>
              <w:rPr>
                <w:rFonts w:ascii="Times New Roman" w:hAnsi="Times New Roman" w:cs="Times New Roman"/>
                <w:sz w:val="22"/>
              </w:rPr>
            </w:pPr>
            <w:r w:rsidRPr="00647D10">
              <w:rPr>
                <w:rFonts w:ascii="Times New Roman" w:hAnsi="Times New Roman" w:cs="Times New Roman"/>
                <w:sz w:val="22"/>
              </w:rPr>
              <w:t>DKK</w:t>
            </w:r>
          </w:p>
        </w:tc>
        <w:tc>
          <w:tcPr>
            <w:tcW w:w="1197" w:type="dxa"/>
          </w:tcPr>
          <w:p w14:paraId="58F6CFAF" w14:textId="29BCF693" w:rsidR="004A57DF" w:rsidRPr="00647D10" w:rsidRDefault="00A10A25" w:rsidP="00BC6564">
            <w:pPr>
              <w:rPr>
                <w:rFonts w:ascii="Times New Roman" w:hAnsi="Times New Roman" w:cs="Times New Roman"/>
                <w:sz w:val="22"/>
              </w:rPr>
            </w:pPr>
            <w:r w:rsidRPr="00647D10">
              <w:rPr>
                <w:rFonts w:ascii="Times New Roman" w:hAnsi="Times New Roman" w:cs="Times New Roman"/>
                <w:sz w:val="22"/>
              </w:rPr>
              <w:t>DKK</w:t>
            </w:r>
          </w:p>
        </w:tc>
        <w:tc>
          <w:tcPr>
            <w:tcW w:w="1518" w:type="dxa"/>
          </w:tcPr>
          <w:p w14:paraId="0F8A6091" w14:textId="47F86D31" w:rsidR="004A57DF" w:rsidRPr="00647D10" w:rsidRDefault="00CF0389" w:rsidP="00BC6564">
            <w:pPr>
              <w:rPr>
                <w:rFonts w:ascii="Times New Roman" w:hAnsi="Times New Roman" w:cs="Times New Roman"/>
                <w:sz w:val="22"/>
              </w:rPr>
            </w:pPr>
            <w:r w:rsidRPr="00647D10">
              <w:rPr>
                <w:rFonts w:ascii="Times New Roman" w:hAnsi="Times New Roman" w:cs="Times New Roman"/>
                <w:sz w:val="22"/>
              </w:rPr>
              <w:t>Rektor</w:t>
            </w:r>
          </w:p>
        </w:tc>
      </w:tr>
      <w:tr w:rsidR="009A7297" w14:paraId="55302E6C" w14:textId="77777777" w:rsidTr="00364339">
        <w:tc>
          <w:tcPr>
            <w:tcW w:w="1129" w:type="dxa"/>
          </w:tcPr>
          <w:p w14:paraId="107673F2" w14:textId="2B4AD84E" w:rsidR="004A57DF" w:rsidRPr="00647D10" w:rsidRDefault="00727C10" w:rsidP="00BC6564">
            <w:pPr>
              <w:rPr>
                <w:rFonts w:ascii="Times New Roman" w:hAnsi="Times New Roman" w:cs="Times New Roman"/>
                <w:sz w:val="22"/>
              </w:rPr>
            </w:pPr>
            <w:r w:rsidRPr="00647D10">
              <w:rPr>
                <w:rFonts w:ascii="Times New Roman" w:hAnsi="Times New Roman" w:cs="Times New Roman"/>
                <w:sz w:val="22"/>
              </w:rPr>
              <w:t>02</w:t>
            </w:r>
          </w:p>
        </w:tc>
        <w:tc>
          <w:tcPr>
            <w:tcW w:w="993" w:type="dxa"/>
          </w:tcPr>
          <w:p w14:paraId="2B4AC270" w14:textId="788F340E" w:rsidR="004A57DF" w:rsidRPr="00647D10" w:rsidRDefault="00727C10" w:rsidP="00BC6564">
            <w:pPr>
              <w:rPr>
                <w:rFonts w:ascii="Times New Roman" w:hAnsi="Times New Roman" w:cs="Times New Roman"/>
                <w:sz w:val="22"/>
              </w:rPr>
            </w:pPr>
            <w:r w:rsidRPr="00647D10">
              <w:rPr>
                <w:rFonts w:ascii="Times New Roman" w:hAnsi="Times New Roman" w:cs="Times New Roman"/>
                <w:sz w:val="22"/>
              </w:rPr>
              <w:t>22.04.21</w:t>
            </w:r>
          </w:p>
        </w:tc>
        <w:tc>
          <w:tcPr>
            <w:tcW w:w="3402" w:type="dxa"/>
          </w:tcPr>
          <w:p w14:paraId="6E120D04" w14:textId="791AE065" w:rsidR="004A57DF" w:rsidRPr="00647D10" w:rsidRDefault="00AE2543" w:rsidP="00BC6564">
            <w:pPr>
              <w:rPr>
                <w:rFonts w:ascii="Times New Roman" w:hAnsi="Times New Roman" w:cs="Times New Roman"/>
                <w:sz w:val="22"/>
              </w:rPr>
            </w:pPr>
            <w:r w:rsidRPr="00647D10">
              <w:rPr>
                <w:rFonts w:ascii="Times New Roman" w:hAnsi="Times New Roman" w:cs="Times New Roman"/>
                <w:sz w:val="22"/>
              </w:rPr>
              <w:t>Overført dokumentet til ny</w:t>
            </w:r>
            <w:r w:rsidR="00966AC6" w:rsidRPr="00647D10">
              <w:rPr>
                <w:rFonts w:ascii="Times New Roman" w:hAnsi="Times New Roman" w:cs="Times New Roman"/>
                <w:sz w:val="22"/>
              </w:rPr>
              <w:t xml:space="preserve"> design og gitt nytt </w:t>
            </w:r>
            <w:proofErr w:type="spellStart"/>
            <w:r w:rsidR="00966AC6" w:rsidRPr="00647D10">
              <w:rPr>
                <w:rFonts w:ascii="Times New Roman" w:hAnsi="Times New Roman" w:cs="Times New Roman"/>
                <w:sz w:val="22"/>
              </w:rPr>
              <w:t>id-nummer</w:t>
            </w:r>
            <w:proofErr w:type="spellEnd"/>
          </w:p>
        </w:tc>
        <w:tc>
          <w:tcPr>
            <w:tcW w:w="823" w:type="dxa"/>
          </w:tcPr>
          <w:p w14:paraId="458A337C" w14:textId="3FFE6C7E" w:rsidR="004A57DF" w:rsidRPr="00647D10" w:rsidRDefault="00AE2543" w:rsidP="00BC6564">
            <w:pPr>
              <w:rPr>
                <w:rFonts w:ascii="Times New Roman" w:hAnsi="Times New Roman" w:cs="Times New Roman"/>
                <w:sz w:val="22"/>
              </w:rPr>
            </w:pPr>
            <w:r w:rsidRPr="00647D10">
              <w:rPr>
                <w:rFonts w:ascii="Times New Roman" w:hAnsi="Times New Roman" w:cs="Times New Roman"/>
                <w:sz w:val="22"/>
              </w:rPr>
              <w:t>DKK</w:t>
            </w:r>
          </w:p>
        </w:tc>
        <w:tc>
          <w:tcPr>
            <w:tcW w:w="1197" w:type="dxa"/>
          </w:tcPr>
          <w:p w14:paraId="61E5FE93" w14:textId="504E1237" w:rsidR="004A57DF" w:rsidRPr="00647D10" w:rsidRDefault="00AE2543" w:rsidP="00BC6564">
            <w:pPr>
              <w:rPr>
                <w:rFonts w:ascii="Times New Roman" w:hAnsi="Times New Roman" w:cs="Times New Roman"/>
                <w:sz w:val="22"/>
              </w:rPr>
            </w:pPr>
            <w:r w:rsidRPr="00647D10">
              <w:rPr>
                <w:rFonts w:ascii="Times New Roman" w:hAnsi="Times New Roman" w:cs="Times New Roman"/>
                <w:sz w:val="22"/>
              </w:rPr>
              <w:t>DKK</w:t>
            </w:r>
          </w:p>
        </w:tc>
        <w:tc>
          <w:tcPr>
            <w:tcW w:w="1518" w:type="dxa"/>
          </w:tcPr>
          <w:p w14:paraId="4F644822" w14:textId="75E401E1" w:rsidR="004A57DF" w:rsidRPr="00647D10" w:rsidRDefault="00AE2543" w:rsidP="00BC6564">
            <w:pPr>
              <w:rPr>
                <w:rFonts w:ascii="Times New Roman" w:hAnsi="Times New Roman" w:cs="Times New Roman"/>
                <w:sz w:val="22"/>
              </w:rPr>
            </w:pPr>
            <w:r w:rsidRPr="00647D10">
              <w:rPr>
                <w:rFonts w:ascii="Times New Roman" w:hAnsi="Times New Roman" w:cs="Times New Roman"/>
                <w:sz w:val="22"/>
              </w:rPr>
              <w:t>Rektor</w:t>
            </w:r>
          </w:p>
        </w:tc>
      </w:tr>
      <w:tr w:rsidR="005D15C0" w14:paraId="1A5A61B5" w14:textId="77777777" w:rsidTr="00364339">
        <w:tc>
          <w:tcPr>
            <w:tcW w:w="1129" w:type="dxa"/>
          </w:tcPr>
          <w:p w14:paraId="48AA9B74" w14:textId="2C866CB1" w:rsidR="005D15C0" w:rsidRPr="00E324E8" w:rsidRDefault="005D15C0" w:rsidP="00BC6564">
            <w:pPr>
              <w:rPr>
                <w:rFonts w:ascii="Times New Roman" w:hAnsi="Times New Roman" w:cs="Times New Roman"/>
                <w:sz w:val="22"/>
              </w:rPr>
            </w:pPr>
            <w:r w:rsidRPr="00E324E8">
              <w:rPr>
                <w:rFonts w:ascii="Times New Roman" w:hAnsi="Times New Roman" w:cs="Times New Roman"/>
                <w:sz w:val="22"/>
              </w:rPr>
              <w:t>03</w:t>
            </w:r>
          </w:p>
        </w:tc>
        <w:tc>
          <w:tcPr>
            <w:tcW w:w="993" w:type="dxa"/>
          </w:tcPr>
          <w:p w14:paraId="541A911F" w14:textId="6512CFE8" w:rsidR="005D15C0" w:rsidRPr="00E324E8" w:rsidRDefault="00E36ACD" w:rsidP="00BC6564">
            <w:pPr>
              <w:rPr>
                <w:rFonts w:ascii="Times New Roman" w:hAnsi="Times New Roman" w:cs="Times New Roman"/>
                <w:sz w:val="22"/>
              </w:rPr>
            </w:pPr>
            <w:r>
              <w:rPr>
                <w:rFonts w:ascii="Times New Roman" w:hAnsi="Times New Roman" w:cs="Times New Roman"/>
                <w:sz w:val="22"/>
              </w:rPr>
              <w:t>2</w:t>
            </w:r>
            <w:r w:rsidR="00907C4E">
              <w:rPr>
                <w:rFonts w:ascii="Times New Roman" w:hAnsi="Times New Roman" w:cs="Times New Roman"/>
                <w:sz w:val="22"/>
              </w:rPr>
              <w:t>3</w:t>
            </w:r>
            <w:r w:rsidR="005D15C0" w:rsidRPr="00E324E8">
              <w:rPr>
                <w:rFonts w:ascii="Times New Roman" w:hAnsi="Times New Roman" w:cs="Times New Roman"/>
                <w:sz w:val="22"/>
              </w:rPr>
              <w:t>.09.21</w:t>
            </w:r>
          </w:p>
        </w:tc>
        <w:tc>
          <w:tcPr>
            <w:tcW w:w="3402" w:type="dxa"/>
          </w:tcPr>
          <w:p w14:paraId="1A3E4641" w14:textId="03AB8299" w:rsidR="005D15C0" w:rsidRPr="00E324E8" w:rsidRDefault="0039392F" w:rsidP="00EF59CC">
            <w:pPr>
              <w:jc w:val="both"/>
              <w:rPr>
                <w:rFonts w:ascii="Times New Roman" w:hAnsi="Times New Roman" w:cs="Times New Roman"/>
                <w:sz w:val="22"/>
              </w:rPr>
            </w:pPr>
            <w:r w:rsidRPr="00E324E8">
              <w:rPr>
                <w:rFonts w:ascii="Times New Roman" w:hAnsi="Times New Roman" w:cs="Times New Roman"/>
                <w:sz w:val="22"/>
              </w:rPr>
              <w:t>Ny versjon l</w:t>
            </w:r>
            <w:r w:rsidR="00076913" w:rsidRPr="00E324E8">
              <w:rPr>
                <w:rFonts w:ascii="Times New Roman" w:hAnsi="Times New Roman" w:cs="Times New Roman"/>
                <w:sz w:val="22"/>
              </w:rPr>
              <w:t>aget</w:t>
            </w:r>
            <w:r w:rsidR="0096493F" w:rsidRPr="00E324E8">
              <w:rPr>
                <w:rFonts w:ascii="Times New Roman" w:hAnsi="Times New Roman" w:cs="Times New Roman"/>
                <w:sz w:val="22"/>
              </w:rPr>
              <w:t xml:space="preserve"> med å rette noe skrivefeil og </w:t>
            </w:r>
            <w:r w:rsidR="00E679E4">
              <w:rPr>
                <w:rFonts w:ascii="Times New Roman" w:hAnsi="Times New Roman" w:cs="Times New Roman"/>
                <w:sz w:val="22"/>
              </w:rPr>
              <w:t xml:space="preserve">endre </w:t>
            </w:r>
            <w:r w:rsidRPr="00E324E8">
              <w:rPr>
                <w:rFonts w:ascii="Times New Roman" w:hAnsi="Times New Roman" w:cs="Times New Roman"/>
                <w:sz w:val="22"/>
              </w:rPr>
              <w:t>informasjon i noe</w:t>
            </w:r>
            <w:r w:rsidR="00076913" w:rsidRPr="00E324E8">
              <w:rPr>
                <w:rFonts w:ascii="Times New Roman" w:hAnsi="Times New Roman" w:cs="Times New Roman"/>
                <w:sz w:val="22"/>
              </w:rPr>
              <w:t>n</w:t>
            </w:r>
            <w:r w:rsidR="00E324E8">
              <w:rPr>
                <w:rFonts w:ascii="Times New Roman" w:hAnsi="Times New Roman" w:cs="Times New Roman"/>
                <w:sz w:val="22"/>
              </w:rPr>
              <w:t xml:space="preserve"> deler av dokumentet</w:t>
            </w:r>
            <w:r w:rsidRPr="00E324E8">
              <w:rPr>
                <w:rFonts w:ascii="Times New Roman" w:hAnsi="Times New Roman" w:cs="Times New Roman"/>
                <w:sz w:val="22"/>
              </w:rPr>
              <w:t>.</w:t>
            </w:r>
          </w:p>
        </w:tc>
        <w:tc>
          <w:tcPr>
            <w:tcW w:w="823" w:type="dxa"/>
          </w:tcPr>
          <w:p w14:paraId="6219E5FB" w14:textId="1B6EBF21" w:rsidR="005D15C0" w:rsidRPr="00E324E8" w:rsidRDefault="00076913" w:rsidP="00BC6564">
            <w:pPr>
              <w:rPr>
                <w:rFonts w:ascii="Times New Roman" w:hAnsi="Times New Roman" w:cs="Times New Roman"/>
                <w:sz w:val="22"/>
              </w:rPr>
            </w:pPr>
            <w:r w:rsidRPr="00E324E8">
              <w:rPr>
                <w:rFonts w:ascii="Times New Roman" w:hAnsi="Times New Roman" w:cs="Times New Roman"/>
                <w:sz w:val="22"/>
              </w:rPr>
              <w:t>VA</w:t>
            </w:r>
          </w:p>
        </w:tc>
        <w:tc>
          <w:tcPr>
            <w:tcW w:w="1197" w:type="dxa"/>
          </w:tcPr>
          <w:p w14:paraId="1698BB22" w14:textId="6B2E2B7A" w:rsidR="005D15C0" w:rsidRPr="00E324E8" w:rsidRDefault="00076913" w:rsidP="00BC6564">
            <w:pPr>
              <w:rPr>
                <w:rFonts w:ascii="Times New Roman" w:hAnsi="Times New Roman" w:cs="Times New Roman"/>
                <w:sz w:val="22"/>
              </w:rPr>
            </w:pPr>
            <w:r w:rsidRPr="00E324E8">
              <w:rPr>
                <w:rFonts w:ascii="Times New Roman" w:hAnsi="Times New Roman" w:cs="Times New Roman"/>
                <w:sz w:val="22"/>
              </w:rPr>
              <w:t>LKS</w:t>
            </w:r>
          </w:p>
        </w:tc>
        <w:tc>
          <w:tcPr>
            <w:tcW w:w="1518" w:type="dxa"/>
          </w:tcPr>
          <w:p w14:paraId="7C4FBEDF" w14:textId="296C28F6" w:rsidR="005D15C0" w:rsidRPr="00E324E8" w:rsidRDefault="00076913" w:rsidP="00BC6564">
            <w:pPr>
              <w:rPr>
                <w:rFonts w:ascii="Times New Roman" w:hAnsi="Times New Roman" w:cs="Times New Roman"/>
                <w:sz w:val="22"/>
              </w:rPr>
            </w:pPr>
            <w:r w:rsidRPr="00E324E8">
              <w:rPr>
                <w:rFonts w:ascii="Times New Roman" w:hAnsi="Times New Roman" w:cs="Times New Roman"/>
                <w:sz w:val="22"/>
              </w:rPr>
              <w:t>Rektor</w:t>
            </w:r>
          </w:p>
        </w:tc>
      </w:tr>
      <w:tr w:rsidR="00E5483F" w:rsidRPr="00E5483F" w14:paraId="05E8700C" w14:textId="77777777" w:rsidTr="00364339">
        <w:tc>
          <w:tcPr>
            <w:tcW w:w="1129" w:type="dxa"/>
          </w:tcPr>
          <w:p w14:paraId="33538F70" w14:textId="62A0ABC0" w:rsidR="00686ABB" w:rsidRPr="00E5483F" w:rsidRDefault="00686ABB" w:rsidP="00BC6564">
            <w:pPr>
              <w:rPr>
                <w:rFonts w:ascii="Times New Roman" w:hAnsi="Times New Roman" w:cs="Times New Roman"/>
                <w:sz w:val="22"/>
              </w:rPr>
            </w:pPr>
            <w:r w:rsidRPr="00E5483F">
              <w:rPr>
                <w:rFonts w:ascii="Times New Roman" w:hAnsi="Times New Roman" w:cs="Times New Roman"/>
                <w:sz w:val="22"/>
              </w:rPr>
              <w:t>04</w:t>
            </w:r>
          </w:p>
        </w:tc>
        <w:tc>
          <w:tcPr>
            <w:tcW w:w="993" w:type="dxa"/>
          </w:tcPr>
          <w:p w14:paraId="27B28E56" w14:textId="75D5E635" w:rsidR="00686ABB" w:rsidRPr="00E5483F" w:rsidRDefault="00686ABB" w:rsidP="00BC6564">
            <w:pPr>
              <w:rPr>
                <w:rFonts w:ascii="Times New Roman" w:hAnsi="Times New Roman" w:cs="Times New Roman"/>
                <w:sz w:val="22"/>
              </w:rPr>
            </w:pPr>
            <w:r w:rsidRPr="00E5483F">
              <w:rPr>
                <w:rFonts w:ascii="Times New Roman" w:hAnsi="Times New Roman" w:cs="Times New Roman"/>
                <w:sz w:val="22"/>
              </w:rPr>
              <w:t>09.01.22</w:t>
            </w:r>
          </w:p>
        </w:tc>
        <w:tc>
          <w:tcPr>
            <w:tcW w:w="3402" w:type="dxa"/>
          </w:tcPr>
          <w:p w14:paraId="080B3A22" w14:textId="54453896" w:rsidR="00686ABB" w:rsidRPr="00E5483F" w:rsidRDefault="00686ABB" w:rsidP="00EF59CC">
            <w:pPr>
              <w:jc w:val="both"/>
              <w:rPr>
                <w:rFonts w:ascii="Times New Roman" w:hAnsi="Times New Roman" w:cs="Times New Roman"/>
                <w:sz w:val="22"/>
              </w:rPr>
            </w:pPr>
            <w:r w:rsidRPr="00E5483F">
              <w:rPr>
                <w:rFonts w:ascii="Times New Roman" w:hAnsi="Times New Roman" w:cs="Times New Roman"/>
                <w:sz w:val="22"/>
              </w:rPr>
              <w:t xml:space="preserve">Ny versjon laget </w:t>
            </w:r>
            <w:r w:rsidR="0034304F" w:rsidRPr="00E5483F">
              <w:rPr>
                <w:rFonts w:ascii="Times New Roman" w:hAnsi="Times New Roman" w:cs="Times New Roman"/>
                <w:sz w:val="22"/>
              </w:rPr>
              <w:t>i forhold med ny Virksomhetsplan 202</w:t>
            </w:r>
            <w:r w:rsidR="00471157" w:rsidRPr="00E5483F">
              <w:rPr>
                <w:rFonts w:ascii="Times New Roman" w:hAnsi="Times New Roman" w:cs="Times New Roman"/>
                <w:sz w:val="22"/>
              </w:rPr>
              <w:t>1-2025 og</w:t>
            </w:r>
            <w:r w:rsidR="00C01FD1" w:rsidRPr="00E5483F">
              <w:rPr>
                <w:rFonts w:ascii="Times New Roman" w:hAnsi="Times New Roman" w:cs="Times New Roman"/>
                <w:sz w:val="22"/>
              </w:rPr>
              <w:t xml:space="preserve"> for å</w:t>
            </w:r>
            <w:r w:rsidRPr="00E5483F">
              <w:rPr>
                <w:rFonts w:ascii="Times New Roman" w:hAnsi="Times New Roman" w:cs="Times New Roman"/>
                <w:sz w:val="22"/>
              </w:rPr>
              <w:t xml:space="preserve"> endre informasjon i noen deler av dokumentet.</w:t>
            </w:r>
          </w:p>
        </w:tc>
        <w:tc>
          <w:tcPr>
            <w:tcW w:w="823" w:type="dxa"/>
          </w:tcPr>
          <w:p w14:paraId="31C1E95E" w14:textId="422F0984" w:rsidR="00686ABB" w:rsidRPr="00E5483F" w:rsidRDefault="00C01FD1" w:rsidP="00BC6564">
            <w:pPr>
              <w:rPr>
                <w:rFonts w:ascii="Times New Roman" w:hAnsi="Times New Roman" w:cs="Times New Roman"/>
                <w:sz w:val="22"/>
              </w:rPr>
            </w:pPr>
            <w:r w:rsidRPr="00E5483F">
              <w:rPr>
                <w:rFonts w:ascii="Times New Roman" w:hAnsi="Times New Roman" w:cs="Times New Roman"/>
                <w:sz w:val="22"/>
              </w:rPr>
              <w:t>VA</w:t>
            </w:r>
          </w:p>
        </w:tc>
        <w:tc>
          <w:tcPr>
            <w:tcW w:w="1197" w:type="dxa"/>
          </w:tcPr>
          <w:p w14:paraId="77228BC5" w14:textId="2702C1D4" w:rsidR="00686ABB" w:rsidRPr="00E5483F" w:rsidRDefault="00C01FD1" w:rsidP="00BC6564">
            <w:pPr>
              <w:rPr>
                <w:rFonts w:ascii="Times New Roman" w:hAnsi="Times New Roman" w:cs="Times New Roman"/>
                <w:sz w:val="22"/>
              </w:rPr>
            </w:pPr>
            <w:r w:rsidRPr="00E5483F">
              <w:rPr>
                <w:rFonts w:ascii="Times New Roman" w:hAnsi="Times New Roman" w:cs="Times New Roman"/>
                <w:sz w:val="22"/>
              </w:rPr>
              <w:t>LKS</w:t>
            </w:r>
          </w:p>
        </w:tc>
        <w:tc>
          <w:tcPr>
            <w:tcW w:w="1518" w:type="dxa"/>
          </w:tcPr>
          <w:p w14:paraId="0358EF7E" w14:textId="34A33C58" w:rsidR="00686ABB" w:rsidRPr="00E5483F" w:rsidRDefault="00C01FD1" w:rsidP="00BC6564">
            <w:pPr>
              <w:rPr>
                <w:rFonts w:ascii="Times New Roman" w:hAnsi="Times New Roman" w:cs="Times New Roman"/>
                <w:sz w:val="22"/>
              </w:rPr>
            </w:pPr>
            <w:r w:rsidRPr="00E5483F">
              <w:rPr>
                <w:rFonts w:ascii="Times New Roman" w:hAnsi="Times New Roman" w:cs="Times New Roman"/>
                <w:sz w:val="22"/>
              </w:rPr>
              <w:t>Rektor</w:t>
            </w:r>
          </w:p>
        </w:tc>
      </w:tr>
      <w:tr w:rsidR="002B3A4D" w:rsidRPr="00E5483F" w14:paraId="6E8AC570" w14:textId="77777777" w:rsidTr="00364339">
        <w:tc>
          <w:tcPr>
            <w:tcW w:w="1129" w:type="dxa"/>
          </w:tcPr>
          <w:p w14:paraId="75368B3A" w14:textId="68275E05" w:rsidR="002B3A4D" w:rsidRPr="00E5483F" w:rsidRDefault="002B3A4D" w:rsidP="00BC6564">
            <w:pPr>
              <w:rPr>
                <w:rFonts w:ascii="Times New Roman" w:hAnsi="Times New Roman" w:cs="Times New Roman"/>
                <w:sz w:val="22"/>
              </w:rPr>
            </w:pPr>
            <w:r>
              <w:rPr>
                <w:rFonts w:ascii="Times New Roman" w:hAnsi="Times New Roman" w:cs="Times New Roman"/>
                <w:sz w:val="22"/>
              </w:rPr>
              <w:t>05</w:t>
            </w:r>
          </w:p>
        </w:tc>
        <w:tc>
          <w:tcPr>
            <w:tcW w:w="993" w:type="dxa"/>
          </w:tcPr>
          <w:p w14:paraId="48882628" w14:textId="58265A27" w:rsidR="002B3A4D" w:rsidRPr="00E5483F" w:rsidRDefault="002B3A4D" w:rsidP="00BC6564">
            <w:pPr>
              <w:rPr>
                <w:rFonts w:ascii="Times New Roman" w:hAnsi="Times New Roman" w:cs="Times New Roman"/>
                <w:sz w:val="22"/>
              </w:rPr>
            </w:pPr>
            <w:r>
              <w:rPr>
                <w:rFonts w:ascii="Times New Roman" w:hAnsi="Times New Roman" w:cs="Times New Roman"/>
                <w:sz w:val="22"/>
              </w:rPr>
              <w:t>24.01.22</w:t>
            </w:r>
          </w:p>
        </w:tc>
        <w:tc>
          <w:tcPr>
            <w:tcW w:w="3402" w:type="dxa"/>
          </w:tcPr>
          <w:p w14:paraId="2A2CB090" w14:textId="6C43339B" w:rsidR="002B3A4D" w:rsidRPr="00E5483F" w:rsidRDefault="002B3A4D" w:rsidP="00EF59CC">
            <w:pPr>
              <w:jc w:val="both"/>
              <w:rPr>
                <w:rFonts w:ascii="Times New Roman" w:hAnsi="Times New Roman" w:cs="Times New Roman"/>
                <w:sz w:val="22"/>
              </w:rPr>
            </w:pPr>
            <w:r>
              <w:rPr>
                <w:rFonts w:ascii="Times New Roman" w:hAnsi="Times New Roman" w:cs="Times New Roman"/>
                <w:sz w:val="22"/>
              </w:rPr>
              <w:t xml:space="preserve">Ny versjon laget </w:t>
            </w:r>
            <w:proofErr w:type="spellStart"/>
            <w:r>
              <w:rPr>
                <w:rFonts w:ascii="Times New Roman" w:hAnsi="Times New Roman" w:cs="Times New Roman"/>
                <w:sz w:val="22"/>
              </w:rPr>
              <w:t>ihht</w:t>
            </w:r>
            <w:proofErr w:type="spellEnd"/>
            <w:r>
              <w:rPr>
                <w:rFonts w:ascii="Times New Roman" w:hAnsi="Times New Roman" w:cs="Times New Roman"/>
                <w:sz w:val="22"/>
              </w:rPr>
              <w:t xml:space="preserve"> endringer som oppklarer kvalitetsmål innen Maritime utdanningslinje</w:t>
            </w:r>
          </w:p>
        </w:tc>
        <w:tc>
          <w:tcPr>
            <w:tcW w:w="823" w:type="dxa"/>
          </w:tcPr>
          <w:p w14:paraId="0F7E4A99" w14:textId="562FA890" w:rsidR="002B3A4D" w:rsidRPr="00E5483F" w:rsidRDefault="002B3A4D" w:rsidP="00BC6564">
            <w:pPr>
              <w:rPr>
                <w:rFonts w:ascii="Times New Roman" w:hAnsi="Times New Roman" w:cs="Times New Roman"/>
                <w:sz w:val="22"/>
              </w:rPr>
            </w:pPr>
            <w:r>
              <w:rPr>
                <w:rFonts w:ascii="Times New Roman" w:hAnsi="Times New Roman" w:cs="Times New Roman"/>
                <w:sz w:val="22"/>
              </w:rPr>
              <w:t>VA</w:t>
            </w:r>
          </w:p>
        </w:tc>
        <w:tc>
          <w:tcPr>
            <w:tcW w:w="1197" w:type="dxa"/>
          </w:tcPr>
          <w:p w14:paraId="7B009197" w14:textId="74F62D48" w:rsidR="002B3A4D" w:rsidRPr="00E5483F" w:rsidRDefault="002B3A4D" w:rsidP="00BC6564">
            <w:pPr>
              <w:rPr>
                <w:rFonts w:ascii="Times New Roman" w:hAnsi="Times New Roman" w:cs="Times New Roman"/>
                <w:sz w:val="22"/>
              </w:rPr>
            </w:pPr>
            <w:r>
              <w:rPr>
                <w:rFonts w:ascii="Times New Roman" w:hAnsi="Times New Roman" w:cs="Times New Roman"/>
                <w:sz w:val="22"/>
              </w:rPr>
              <w:t>LKS</w:t>
            </w:r>
          </w:p>
        </w:tc>
        <w:tc>
          <w:tcPr>
            <w:tcW w:w="1518" w:type="dxa"/>
          </w:tcPr>
          <w:p w14:paraId="5FDE4F08" w14:textId="394FFB3B" w:rsidR="002B3A4D" w:rsidRPr="00E5483F" w:rsidRDefault="002B3A4D" w:rsidP="00BC6564">
            <w:pPr>
              <w:rPr>
                <w:rFonts w:ascii="Times New Roman" w:hAnsi="Times New Roman" w:cs="Times New Roman"/>
                <w:sz w:val="22"/>
              </w:rPr>
            </w:pPr>
            <w:r>
              <w:rPr>
                <w:rFonts w:ascii="Times New Roman" w:hAnsi="Times New Roman" w:cs="Times New Roman"/>
                <w:sz w:val="22"/>
              </w:rPr>
              <w:t>Rektor</w:t>
            </w:r>
          </w:p>
        </w:tc>
      </w:tr>
      <w:tr w:rsidR="0050220F" w:rsidRPr="00E5483F" w14:paraId="5174CBD5" w14:textId="77777777" w:rsidTr="00364339">
        <w:tc>
          <w:tcPr>
            <w:tcW w:w="1129" w:type="dxa"/>
          </w:tcPr>
          <w:p w14:paraId="3185A4F5" w14:textId="4345E8B9" w:rsidR="0050220F" w:rsidRDefault="0050220F" w:rsidP="00BC6564">
            <w:pPr>
              <w:rPr>
                <w:rFonts w:ascii="Times New Roman" w:hAnsi="Times New Roman" w:cs="Times New Roman"/>
                <w:sz w:val="22"/>
              </w:rPr>
            </w:pPr>
            <w:r>
              <w:rPr>
                <w:rFonts w:ascii="Times New Roman" w:hAnsi="Times New Roman" w:cs="Times New Roman"/>
                <w:sz w:val="22"/>
              </w:rPr>
              <w:t>06</w:t>
            </w:r>
          </w:p>
        </w:tc>
        <w:tc>
          <w:tcPr>
            <w:tcW w:w="993" w:type="dxa"/>
          </w:tcPr>
          <w:p w14:paraId="6F1615DB" w14:textId="165129B3" w:rsidR="0050220F" w:rsidRDefault="0050220F" w:rsidP="002153F3">
            <w:pPr>
              <w:rPr>
                <w:rFonts w:ascii="Times New Roman" w:hAnsi="Times New Roman" w:cs="Times New Roman"/>
                <w:sz w:val="22"/>
              </w:rPr>
            </w:pPr>
            <w:r>
              <w:rPr>
                <w:rFonts w:ascii="Times New Roman" w:hAnsi="Times New Roman" w:cs="Times New Roman"/>
                <w:sz w:val="22"/>
              </w:rPr>
              <w:t>0</w:t>
            </w:r>
            <w:r w:rsidR="002153F3">
              <w:rPr>
                <w:rFonts w:ascii="Times New Roman" w:hAnsi="Times New Roman" w:cs="Times New Roman"/>
                <w:sz w:val="22"/>
              </w:rPr>
              <w:t>1</w:t>
            </w:r>
            <w:r>
              <w:rPr>
                <w:rFonts w:ascii="Times New Roman" w:hAnsi="Times New Roman" w:cs="Times New Roman"/>
                <w:sz w:val="22"/>
              </w:rPr>
              <w:t>.0</w:t>
            </w:r>
            <w:r w:rsidR="002153F3">
              <w:rPr>
                <w:rFonts w:ascii="Times New Roman" w:hAnsi="Times New Roman" w:cs="Times New Roman"/>
                <w:sz w:val="22"/>
              </w:rPr>
              <w:t>3</w:t>
            </w:r>
            <w:r>
              <w:rPr>
                <w:rFonts w:ascii="Times New Roman" w:hAnsi="Times New Roman" w:cs="Times New Roman"/>
                <w:sz w:val="22"/>
              </w:rPr>
              <w:t>.22</w:t>
            </w:r>
          </w:p>
        </w:tc>
        <w:tc>
          <w:tcPr>
            <w:tcW w:w="3402" w:type="dxa"/>
          </w:tcPr>
          <w:p w14:paraId="3D515E02" w14:textId="26A635AB" w:rsidR="0050220F" w:rsidRDefault="0050220F" w:rsidP="00734C52">
            <w:pPr>
              <w:jc w:val="both"/>
              <w:rPr>
                <w:rFonts w:ascii="Times New Roman" w:hAnsi="Times New Roman" w:cs="Times New Roman"/>
                <w:sz w:val="22"/>
              </w:rPr>
            </w:pPr>
            <w:r w:rsidRPr="0050220F">
              <w:rPr>
                <w:rFonts w:ascii="Times New Roman" w:hAnsi="Times New Roman" w:cs="Times New Roman"/>
                <w:sz w:val="22"/>
              </w:rPr>
              <w:t xml:space="preserve">Ny versjon laget i forbindelse med </w:t>
            </w:r>
            <w:r w:rsidR="00041FF4">
              <w:rPr>
                <w:rFonts w:ascii="Times New Roman" w:hAnsi="Times New Roman" w:cs="Times New Roman"/>
                <w:sz w:val="22"/>
              </w:rPr>
              <w:t xml:space="preserve">observasjoner ved </w:t>
            </w:r>
            <w:r w:rsidR="00734C52">
              <w:rPr>
                <w:rFonts w:ascii="Times New Roman" w:hAnsi="Times New Roman" w:cs="Times New Roman"/>
                <w:sz w:val="22"/>
              </w:rPr>
              <w:t>tilleggs</w:t>
            </w:r>
            <w:r w:rsidR="00734C52" w:rsidRPr="0050220F">
              <w:rPr>
                <w:rFonts w:ascii="Times New Roman" w:hAnsi="Times New Roman" w:cs="Times New Roman"/>
                <w:sz w:val="22"/>
              </w:rPr>
              <w:t>revisjon</w:t>
            </w:r>
            <w:r w:rsidRPr="0050220F">
              <w:rPr>
                <w:rFonts w:ascii="Times New Roman" w:hAnsi="Times New Roman" w:cs="Times New Roman"/>
                <w:sz w:val="22"/>
              </w:rPr>
              <w:t xml:space="preserve"> fra Sjøfartsdirektoratet </w:t>
            </w:r>
            <w:r w:rsidR="00041FF4">
              <w:rPr>
                <w:rFonts w:ascii="Times New Roman" w:hAnsi="Times New Roman" w:cs="Times New Roman"/>
                <w:sz w:val="22"/>
              </w:rPr>
              <w:t>25.01.</w:t>
            </w:r>
            <w:r w:rsidRPr="0050220F">
              <w:rPr>
                <w:rFonts w:ascii="Times New Roman" w:hAnsi="Times New Roman" w:cs="Times New Roman"/>
                <w:sz w:val="22"/>
              </w:rPr>
              <w:t>2</w:t>
            </w:r>
            <w:r>
              <w:rPr>
                <w:rFonts w:ascii="Times New Roman" w:hAnsi="Times New Roman" w:cs="Times New Roman"/>
                <w:sz w:val="22"/>
              </w:rPr>
              <w:t>2</w:t>
            </w:r>
          </w:p>
        </w:tc>
        <w:tc>
          <w:tcPr>
            <w:tcW w:w="823" w:type="dxa"/>
          </w:tcPr>
          <w:p w14:paraId="7590387B" w14:textId="16AAFD6A" w:rsidR="0050220F" w:rsidRDefault="00866C03" w:rsidP="00BC6564">
            <w:pPr>
              <w:rPr>
                <w:rFonts w:ascii="Times New Roman" w:hAnsi="Times New Roman" w:cs="Times New Roman"/>
                <w:sz w:val="22"/>
              </w:rPr>
            </w:pPr>
            <w:r>
              <w:rPr>
                <w:rFonts w:ascii="Times New Roman" w:hAnsi="Times New Roman" w:cs="Times New Roman"/>
                <w:sz w:val="22"/>
              </w:rPr>
              <w:t>VA</w:t>
            </w:r>
          </w:p>
        </w:tc>
        <w:tc>
          <w:tcPr>
            <w:tcW w:w="1197" w:type="dxa"/>
          </w:tcPr>
          <w:p w14:paraId="38D3CB02" w14:textId="6B6D197D" w:rsidR="0050220F" w:rsidRDefault="00866C03" w:rsidP="00BC6564">
            <w:pPr>
              <w:rPr>
                <w:rFonts w:ascii="Times New Roman" w:hAnsi="Times New Roman" w:cs="Times New Roman"/>
                <w:sz w:val="22"/>
              </w:rPr>
            </w:pPr>
            <w:r>
              <w:rPr>
                <w:rFonts w:ascii="Times New Roman" w:hAnsi="Times New Roman" w:cs="Times New Roman"/>
                <w:sz w:val="22"/>
              </w:rPr>
              <w:t>LKS</w:t>
            </w:r>
          </w:p>
        </w:tc>
        <w:tc>
          <w:tcPr>
            <w:tcW w:w="1518" w:type="dxa"/>
          </w:tcPr>
          <w:p w14:paraId="301FDD2D" w14:textId="3582CC27" w:rsidR="0050220F" w:rsidRDefault="00866C03" w:rsidP="00BC6564">
            <w:pPr>
              <w:rPr>
                <w:rFonts w:ascii="Times New Roman" w:hAnsi="Times New Roman" w:cs="Times New Roman"/>
                <w:sz w:val="22"/>
              </w:rPr>
            </w:pPr>
            <w:r>
              <w:rPr>
                <w:rFonts w:ascii="Times New Roman" w:hAnsi="Times New Roman" w:cs="Times New Roman"/>
                <w:sz w:val="22"/>
              </w:rPr>
              <w:t>Rektor</w:t>
            </w:r>
          </w:p>
        </w:tc>
      </w:tr>
      <w:tr w:rsidR="000D04A2" w:rsidRPr="00E5483F" w14:paraId="3F3CD198" w14:textId="77777777" w:rsidTr="00364339">
        <w:tc>
          <w:tcPr>
            <w:tcW w:w="1129" w:type="dxa"/>
          </w:tcPr>
          <w:p w14:paraId="460FAC6D" w14:textId="2DD4C86D" w:rsidR="000D04A2" w:rsidRDefault="000D04A2" w:rsidP="00BC6564">
            <w:pPr>
              <w:rPr>
                <w:rFonts w:ascii="Times New Roman" w:hAnsi="Times New Roman" w:cs="Times New Roman"/>
                <w:sz w:val="22"/>
              </w:rPr>
            </w:pPr>
            <w:r>
              <w:rPr>
                <w:rFonts w:ascii="Times New Roman" w:hAnsi="Times New Roman" w:cs="Times New Roman"/>
                <w:sz w:val="22"/>
              </w:rPr>
              <w:t>07</w:t>
            </w:r>
          </w:p>
        </w:tc>
        <w:tc>
          <w:tcPr>
            <w:tcW w:w="993" w:type="dxa"/>
          </w:tcPr>
          <w:p w14:paraId="6256A91D" w14:textId="3D33E081" w:rsidR="000D04A2" w:rsidRDefault="000D04A2" w:rsidP="002153F3">
            <w:pPr>
              <w:rPr>
                <w:rFonts w:ascii="Times New Roman" w:hAnsi="Times New Roman" w:cs="Times New Roman"/>
                <w:sz w:val="22"/>
              </w:rPr>
            </w:pPr>
            <w:r>
              <w:rPr>
                <w:rFonts w:ascii="Times New Roman" w:hAnsi="Times New Roman" w:cs="Times New Roman"/>
                <w:sz w:val="22"/>
              </w:rPr>
              <w:t>25.10.22</w:t>
            </w:r>
          </w:p>
        </w:tc>
        <w:tc>
          <w:tcPr>
            <w:tcW w:w="3402" w:type="dxa"/>
          </w:tcPr>
          <w:p w14:paraId="31A29D5F" w14:textId="4EC3E3FF" w:rsidR="000D04A2" w:rsidRPr="0050220F" w:rsidRDefault="000D04A2" w:rsidP="000D04A2">
            <w:pPr>
              <w:jc w:val="both"/>
              <w:rPr>
                <w:rFonts w:ascii="Times New Roman" w:hAnsi="Times New Roman" w:cs="Times New Roman"/>
                <w:sz w:val="22"/>
              </w:rPr>
            </w:pPr>
            <w:r w:rsidRPr="000D04A2">
              <w:rPr>
                <w:rFonts w:ascii="Times New Roman" w:hAnsi="Times New Roman" w:cs="Times New Roman"/>
                <w:sz w:val="22"/>
              </w:rPr>
              <w:t xml:space="preserve">Ny versjon laget i forhold med </w:t>
            </w:r>
            <w:r>
              <w:rPr>
                <w:rFonts w:ascii="Times New Roman" w:hAnsi="Times New Roman" w:cs="Times New Roman"/>
                <w:sz w:val="22"/>
              </w:rPr>
              <w:t>endringer i</w:t>
            </w:r>
            <w:r w:rsidRPr="000D04A2">
              <w:rPr>
                <w:rFonts w:ascii="Times New Roman" w:hAnsi="Times New Roman" w:cs="Times New Roman"/>
                <w:sz w:val="22"/>
              </w:rPr>
              <w:t xml:space="preserve"> Virksomhetsplan 2021-2025</w:t>
            </w:r>
            <w:r>
              <w:rPr>
                <w:rFonts w:ascii="Times New Roman" w:hAnsi="Times New Roman" w:cs="Times New Roman"/>
                <w:sz w:val="22"/>
              </w:rPr>
              <w:t xml:space="preserve"> (U</w:t>
            </w:r>
            <w:r w:rsidRPr="000D04A2">
              <w:rPr>
                <w:rFonts w:ascii="Times New Roman" w:hAnsi="Times New Roman" w:cs="Times New Roman"/>
                <w:sz w:val="22"/>
              </w:rPr>
              <w:t>tvikl</w:t>
            </w:r>
            <w:r>
              <w:rPr>
                <w:rFonts w:ascii="Times New Roman" w:hAnsi="Times New Roman" w:cs="Times New Roman"/>
                <w:sz w:val="22"/>
              </w:rPr>
              <w:t>ingsområder skoleåret 2022/2023)</w:t>
            </w:r>
            <w:r w:rsidRPr="000D04A2">
              <w:rPr>
                <w:rFonts w:ascii="Times New Roman" w:hAnsi="Times New Roman" w:cs="Times New Roman"/>
                <w:sz w:val="22"/>
              </w:rPr>
              <w:t xml:space="preserve"> og for å </w:t>
            </w:r>
            <w:r>
              <w:rPr>
                <w:rFonts w:ascii="Times New Roman" w:hAnsi="Times New Roman" w:cs="Times New Roman"/>
                <w:sz w:val="22"/>
              </w:rPr>
              <w:t>rette noen skrivefeil</w:t>
            </w:r>
            <w:r w:rsidRPr="000D04A2">
              <w:rPr>
                <w:rFonts w:ascii="Times New Roman" w:hAnsi="Times New Roman" w:cs="Times New Roman"/>
                <w:sz w:val="22"/>
              </w:rPr>
              <w:t>.</w:t>
            </w:r>
          </w:p>
        </w:tc>
        <w:tc>
          <w:tcPr>
            <w:tcW w:w="823" w:type="dxa"/>
          </w:tcPr>
          <w:p w14:paraId="467C0533" w14:textId="40243E9A" w:rsidR="000D04A2" w:rsidRDefault="000D04A2" w:rsidP="00BC6564">
            <w:pPr>
              <w:rPr>
                <w:rFonts w:ascii="Times New Roman" w:hAnsi="Times New Roman" w:cs="Times New Roman"/>
                <w:sz w:val="22"/>
              </w:rPr>
            </w:pPr>
            <w:r>
              <w:rPr>
                <w:rFonts w:ascii="Times New Roman" w:hAnsi="Times New Roman" w:cs="Times New Roman"/>
                <w:sz w:val="22"/>
              </w:rPr>
              <w:t>VA</w:t>
            </w:r>
          </w:p>
        </w:tc>
        <w:tc>
          <w:tcPr>
            <w:tcW w:w="1197" w:type="dxa"/>
          </w:tcPr>
          <w:p w14:paraId="1EE05E81" w14:textId="055103DB" w:rsidR="000D04A2" w:rsidRDefault="000D04A2" w:rsidP="00BC6564">
            <w:pPr>
              <w:rPr>
                <w:rFonts w:ascii="Times New Roman" w:hAnsi="Times New Roman" w:cs="Times New Roman"/>
                <w:sz w:val="22"/>
              </w:rPr>
            </w:pPr>
            <w:r>
              <w:rPr>
                <w:rFonts w:ascii="Times New Roman" w:hAnsi="Times New Roman" w:cs="Times New Roman"/>
                <w:sz w:val="22"/>
              </w:rPr>
              <w:t>LKS</w:t>
            </w:r>
          </w:p>
        </w:tc>
        <w:tc>
          <w:tcPr>
            <w:tcW w:w="1518" w:type="dxa"/>
          </w:tcPr>
          <w:p w14:paraId="209640B3" w14:textId="7823D8C1" w:rsidR="000D04A2" w:rsidRDefault="000D04A2" w:rsidP="00BC6564">
            <w:pPr>
              <w:rPr>
                <w:rFonts w:ascii="Times New Roman" w:hAnsi="Times New Roman" w:cs="Times New Roman"/>
                <w:sz w:val="22"/>
              </w:rPr>
            </w:pPr>
            <w:r>
              <w:rPr>
                <w:rFonts w:ascii="Times New Roman" w:hAnsi="Times New Roman" w:cs="Times New Roman"/>
                <w:sz w:val="22"/>
              </w:rPr>
              <w:t>Rektor</w:t>
            </w:r>
          </w:p>
        </w:tc>
      </w:tr>
      <w:tr w:rsidR="00C31CA2" w:rsidRPr="00E5483F" w14:paraId="282E361F" w14:textId="77777777" w:rsidTr="00364339">
        <w:tc>
          <w:tcPr>
            <w:tcW w:w="1129" w:type="dxa"/>
          </w:tcPr>
          <w:p w14:paraId="5B57B5D5" w14:textId="5B0ECB49" w:rsidR="00C31CA2" w:rsidRDefault="00C31CA2" w:rsidP="00C31CA2">
            <w:pPr>
              <w:rPr>
                <w:rFonts w:ascii="Times New Roman" w:hAnsi="Times New Roman" w:cs="Times New Roman"/>
                <w:sz w:val="22"/>
              </w:rPr>
            </w:pPr>
            <w:r>
              <w:rPr>
                <w:rFonts w:ascii="Times New Roman" w:hAnsi="Times New Roman" w:cs="Times New Roman"/>
                <w:sz w:val="22"/>
              </w:rPr>
              <w:t>08</w:t>
            </w:r>
          </w:p>
        </w:tc>
        <w:tc>
          <w:tcPr>
            <w:tcW w:w="993" w:type="dxa"/>
          </w:tcPr>
          <w:p w14:paraId="4EE79AD3" w14:textId="576718B1" w:rsidR="00C31CA2" w:rsidRDefault="00C31CA2" w:rsidP="00C31CA2">
            <w:pPr>
              <w:rPr>
                <w:rFonts w:ascii="Times New Roman" w:hAnsi="Times New Roman" w:cs="Times New Roman"/>
                <w:sz w:val="22"/>
              </w:rPr>
            </w:pPr>
            <w:r>
              <w:rPr>
                <w:rFonts w:ascii="Times New Roman" w:hAnsi="Times New Roman" w:cs="Times New Roman"/>
                <w:sz w:val="22"/>
              </w:rPr>
              <w:t>18.09.23</w:t>
            </w:r>
          </w:p>
        </w:tc>
        <w:tc>
          <w:tcPr>
            <w:tcW w:w="3402" w:type="dxa"/>
          </w:tcPr>
          <w:p w14:paraId="262B6074" w14:textId="24EB1306" w:rsidR="00C31CA2" w:rsidRPr="000D04A2" w:rsidRDefault="00C31CA2" w:rsidP="00C31CA2">
            <w:pPr>
              <w:jc w:val="both"/>
              <w:rPr>
                <w:rFonts w:ascii="Times New Roman" w:hAnsi="Times New Roman" w:cs="Times New Roman"/>
                <w:sz w:val="22"/>
              </w:rPr>
            </w:pPr>
            <w:r w:rsidRPr="000D04A2">
              <w:rPr>
                <w:rFonts w:ascii="Times New Roman" w:hAnsi="Times New Roman" w:cs="Times New Roman"/>
                <w:sz w:val="22"/>
              </w:rPr>
              <w:t xml:space="preserve">Ny versjon laget i forhold med </w:t>
            </w:r>
            <w:r>
              <w:rPr>
                <w:rFonts w:ascii="Times New Roman" w:hAnsi="Times New Roman" w:cs="Times New Roman"/>
                <w:sz w:val="22"/>
              </w:rPr>
              <w:t>endringer i</w:t>
            </w:r>
            <w:r w:rsidRPr="000D04A2">
              <w:rPr>
                <w:rFonts w:ascii="Times New Roman" w:hAnsi="Times New Roman" w:cs="Times New Roman"/>
                <w:sz w:val="22"/>
              </w:rPr>
              <w:t xml:space="preserve"> Virksomhetsplan 2021-2025</w:t>
            </w:r>
            <w:r>
              <w:rPr>
                <w:rFonts w:ascii="Times New Roman" w:hAnsi="Times New Roman" w:cs="Times New Roman"/>
                <w:sz w:val="22"/>
              </w:rPr>
              <w:t xml:space="preserve"> (U</w:t>
            </w:r>
            <w:r w:rsidRPr="000D04A2">
              <w:rPr>
                <w:rFonts w:ascii="Times New Roman" w:hAnsi="Times New Roman" w:cs="Times New Roman"/>
                <w:sz w:val="22"/>
              </w:rPr>
              <w:t>tvikl</w:t>
            </w:r>
            <w:r>
              <w:rPr>
                <w:rFonts w:ascii="Times New Roman" w:hAnsi="Times New Roman" w:cs="Times New Roman"/>
                <w:sz w:val="22"/>
              </w:rPr>
              <w:t>ingsområder skoleåret 202</w:t>
            </w:r>
            <w:r w:rsidR="00CC58B9">
              <w:rPr>
                <w:rFonts w:ascii="Times New Roman" w:hAnsi="Times New Roman" w:cs="Times New Roman"/>
                <w:sz w:val="22"/>
              </w:rPr>
              <w:t>3</w:t>
            </w:r>
            <w:r>
              <w:rPr>
                <w:rFonts w:ascii="Times New Roman" w:hAnsi="Times New Roman" w:cs="Times New Roman"/>
                <w:sz w:val="22"/>
              </w:rPr>
              <w:t>/202</w:t>
            </w:r>
            <w:r w:rsidR="00CC58B9">
              <w:rPr>
                <w:rFonts w:ascii="Times New Roman" w:hAnsi="Times New Roman" w:cs="Times New Roman"/>
                <w:sz w:val="22"/>
              </w:rPr>
              <w:t>4</w:t>
            </w:r>
            <w:r>
              <w:rPr>
                <w:rFonts w:ascii="Times New Roman" w:hAnsi="Times New Roman" w:cs="Times New Roman"/>
                <w:sz w:val="22"/>
              </w:rPr>
              <w:t>)</w:t>
            </w:r>
            <w:r w:rsidRPr="000D04A2">
              <w:rPr>
                <w:rFonts w:ascii="Times New Roman" w:hAnsi="Times New Roman" w:cs="Times New Roman"/>
                <w:sz w:val="22"/>
              </w:rPr>
              <w:t xml:space="preserve"> og for å </w:t>
            </w:r>
            <w:r>
              <w:rPr>
                <w:rFonts w:ascii="Times New Roman" w:hAnsi="Times New Roman" w:cs="Times New Roman"/>
                <w:sz w:val="22"/>
              </w:rPr>
              <w:t>rette noen skrivefeil</w:t>
            </w:r>
            <w:r w:rsidRPr="000D04A2">
              <w:rPr>
                <w:rFonts w:ascii="Times New Roman" w:hAnsi="Times New Roman" w:cs="Times New Roman"/>
                <w:sz w:val="22"/>
              </w:rPr>
              <w:t>.</w:t>
            </w:r>
          </w:p>
        </w:tc>
        <w:tc>
          <w:tcPr>
            <w:tcW w:w="823" w:type="dxa"/>
          </w:tcPr>
          <w:p w14:paraId="692006C6" w14:textId="2366E9A2" w:rsidR="00C31CA2" w:rsidRDefault="00C31CA2" w:rsidP="00C31CA2">
            <w:pPr>
              <w:rPr>
                <w:rFonts w:ascii="Times New Roman" w:hAnsi="Times New Roman" w:cs="Times New Roman"/>
                <w:sz w:val="22"/>
              </w:rPr>
            </w:pPr>
            <w:r>
              <w:rPr>
                <w:rFonts w:ascii="Times New Roman" w:hAnsi="Times New Roman" w:cs="Times New Roman"/>
                <w:sz w:val="22"/>
              </w:rPr>
              <w:t>VA</w:t>
            </w:r>
          </w:p>
        </w:tc>
        <w:tc>
          <w:tcPr>
            <w:tcW w:w="1197" w:type="dxa"/>
          </w:tcPr>
          <w:p w14:paraId="0CB0C275" w14:textId="3E1DB6EE" w:rsidR="00C31CA2" w:rsidRDefault="00C31CA2" w:rsidP="00C31CA2">
            <w:pPr>
              <w:rPr>
                <w:rFonts w:ascii="Times New Roman" w:hAnsi="Times New Roman" w:cs="Times New Roman"/>
                <w:sz w:val="22"/>
              </w:rPr>
            </w:pPr>
            <w:r>
              <w:rPr>
                <w:rFonts w:ascii="Times New Roman" w:hAnsi="Times New Roman" w:cs="Times New Roman"/>
                <w:sz w:val="22"/>
              </w:rPr>
              <w:t>LKS</w:t>
            </w:r>
          </w:p>
        </w:tc>
        <w:tc>
          <w:tcPr>
            <w:tcW w:w="1518" w:type="dxa"/>
          </w:tcPr>
          <w:p w14:paraId="7420C4E3" w14:textId="14FFA274" w:rsidR="00C31CA2" w:rsidRDefault="00C31CA2" w:rsidP="00C31CA2">
            <w:pPr>
              <w:rPr>
                <w:rFonts w:ascii="Times New Roman" w:hAnsi="Times New Roman" w:cs="Times New Roman"/>
                <w:sz w:val="22"/>
              </w:rPr>
            </w:pPr>
            <w:r>
              <w:rPr>
                <w:rFonts w:ascii="Times New Roman" w:hAnsi="Times New Roman" w:cs="Times New Roman"/>
                <w:sz w:val="22"/>
              </w:rPr>
              <w:t>Rektor</w:t>
            </w:r>
          </w:p>
        </w:tc>
      </w:tr>
    </w:tbl>
    <w:p w14:paraId="09ADF2D5" w14:textId="77777777" w:rsidR="00BC6564" w:rsidRDefault="00BC6564" w:rsidP="00BC6564"/>
    <w:sectPr w:rsidR="00BC6564" w:rsidSect="004C2D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7039" w14:textId="77777777" w:rsidR="002D21B0" w:rsidRDefault="002D21B0" w:rsidP="00191E7E">
      <w:pPr>
        <w:spacing w:after="0" w:line="240" w:lineRule="auto"/>
      </w:pPr>
      <w:r>
        <w:separator/>
      </w:r>
    </w:p>
  </w:endnote>
  <w:endnote w:type="continuationSeparator" w:id="0">
    <w:p w14:paraId="11AE839A" w14:textId="77777777" w:rsidR="002D21B0" w:rsidRDefault="002D21B0"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98156"/>
      <w:docPartObj>
        <w:docPartGallery w:val="Page Numbers (Bottom of Page)"/>
        <w:docPartUnique/>
      </w:docPartObj>
    </w:sdtPr>
    <w:sdtContent>
      <w:sdt>
        <w:sdtPr>
          <w:id w:val="-1769616900"/>
          <w:docPartObj>
            <w:docPartGallery w:val="Page Numbers (Top of Page)"/>
            <w:docPartUnique/>
          </w:docPartObj>
        </w:sdtPr>
        <w:sdtContent>
          <w:p w14:paraId="3D4AA012" w14:textId="2500319A" w:rsidR="00E06303" w:rsidRDefault="00E06303">
            <w:pPr>
              <w:pStyle w:val="Bunntekst"/>
              <w:jc w:val="right"/>
            </w:pPr>
            <w:r>
              <w:t xml:space="preserve">KVA-KS-DOK-001 </w:t>
            </w:r>
            <w:r w:rsidRPr="006865C5">
              <w:t>Kvalitetspolitikk og kvalitetsmål</w:t>
            </w:r>
            <w:r>
              <w:t xml:space="preserve"> </w:t>
            </w:r>
            <w:r>
              <w:tab/>
            </w:r>
            <w:r>
              <w:tab/>
              <w:t xml:space="preserve">Side </w:t>
            </w:r>
            <w:r>
              <w:rPr>
                <w:b/>
                <w:bCs/>
                <w:sz w:val="24"/>
                <w:szCs w:val="24"/>
              </w:rPr>
              <w:fldChar w:fldCharType="begin"/>
            </w:r>
            <w:r>
              <w:rPr>
                <w:b/>
                <w:bCs/>
              </w:rPr>
              <w:instrText>PAGE</w:instrText>
            </w:r>
            <w:r>
              <w:rPr>
                <w:b/>
                <w:bCs/>
                <w:sz w:val="24"/>
                <w:szCs w:val="24"/>
              </w:rPr>
              <w:fldChar w:fldCharType="separate"/>
            </w:r>
            <w:r w:rsidR="00AD4C66">
              <w:rPr>
                <w:b/>
                <w:bCs/>
                <w:noProof/>
              </w:rPr>
              <w:t>11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D4C66">
              <w:rPr>
                <w:b/>
                <w:bCs/>
                <w:noProof/>
              </w:rPr>
              <w:t>11</w:t>
            </w:r>
            <w:r>
              <w:rPr>
                <w:b/>
                <w:bCs/>
                <w:sz w:val="24"/>
                <w:szCs w:val="24"/>
              </w:rPr>
              <w:fldChar w:fldCharType="end"/>
            </w:r>
          </w:p>
        </w:sdtContent>
      </w:sdt>
    </w:sdtContent>
  </w:sdt>
  <w:p w14:paraId="72EBA329" w14:textId="033D4C9B" w:rsidR="00E06303" w:rsidRDefault="00E063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9BE2" w14:textId="77777777" w:rsidR="002D21B0" w:rsidRDefault="002D21B0" w:rsidP="00191E7E">
      <w:pPr>
        <w:spacing w:after="0" w:line="240" w:lineRule="auto"/>
      </w:pPr>
      <w:r>
        <w:separator/>
      </w:r>
    </w:p>
  </w:footnote>
  <w:footnote w:type="continuationSeparator" w:id="0">
    <w:p w14:paraId="11D069D8" w14:textId="77777777" w:rsidR="002D21B0" w:rsidRDefault="002D21B0" w:rsidP="0019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D96A" w14:textId="78BB7156" w:rsidR="00E06303" w:rsidRDefault="002E65BF">
    <w:pPr>
      <w:pStyle w:val="Topptekst"/>
    </w:pPr>
    <w:r>
      <w:rPr>
        <w:noProof/>
        <w:lang w:eastAsia="nb-NO"/>
      </w:rPr>
      <w:drawing>
        <wp:anchor distT="0" distB="0" distL="114300" distR="114300" simplePos="0" relativeHeight="251660288" behindDoc="1" locked="0" layoutInCell="1" allowOverlap="1" wp14:anchorId="5939F184" wp14:editId="00EF2598">
          <wp:simplePos x="0" y="0"/>
          <wp:positionH relativeFrom="page">
            <wp:align>left</wp:align>
          </wp:positionH>
          <wp:positionV relativeFrom="paragraph">
            <wp:posOffset>-449375</wp:posOffset>
          </wp:positionV>
          <wp:extent cx="10677525" cy="1121410"/>
          <wp:effectExtent l="0" t="0" r="9525" b="2540"/>
          <wp:wrapTight wrapText="bothSides">
            <wp:wrapPolygon edited="0">
              <wp:start x="0" y="0"/>
              <wp:lineTo x="0" y="21282"/>
              <wp:lineTo x="21581" y="21282"/>
              <wp:lineTo x="21581" y="0"/>
              <wp:lineTo x="0" y="0"/>
            </wp:wrapPolygon>
          </wp:wrapTight>
          <wp:docPr id="1708699507" name="Bilde 170869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DER_profilelement_LAND (1).png"/>
                  <pic:cNvPicPr/>
                </pic:nvPicPr>
                <pic:blipFill>
                  <a:blip r:embed="rId1">
                    <a:extLst>
                      <a:ext uri="{28A0092B-C50C-407E-A947-70E740481C1C}">
                        <a14:useLocalDpi xmlns:a14="http://schemas.microsoft.com/office/drawing/2010/main" val="0"/>
                      </a:ext>
                    </a:extLst>
                  </a:blip>
                  <a:stretch>
                    <a:fillRect/>
                  </a:stretch>
                </pic:blipFill>
                <pic:spPr>
                  <a:xfrm>
                    <a:off x="0" y="0"/>
                    <a:ext cx="10681848" cy="1121864"/>
                  </a:xfrm>
                  <a:prstGeom prst="rect">
                    <a:avLst/>
                  </a:prstGeom>
                </pic:spPr>
              </pic:pic>
            </a:graphicData>
          </a:graphic>
          <wp14:sizeRelH relativeFrom="margin">
            <wp14:pctWidth>0</wp14:pctWidth>
          </wp14:sizeRelH>
        </wp:anchor>
      </w:drawing>
    </w:r>
    <w:r w:rsidR="00E06303">
      <w:rPr>
        <w:noProof/>
        <w:lang w:eastAsia="nb-NO"/>
      </w:rPr>
      <w:drawing>
        <wp:anchor distT="0" distB="0" distL="114300" distR="114300" simplePos="0" relativeHeight="251661312" behindDoc="1" locked="0" layoutInCell="1" allowOverlap="1" wp14:anchorId="3DBEB86D" wp14:editId="69DAD8E7">
          <wp:simplePos x="0" y="0"/>
          <wp:positionH relativeFrom="margin">
            <wp:posOffset>-559435</wp:posOffset>
          </wp:positionH>
          <wp:positionV relativeFrom="paragraph">
            <wp:posOffset>-194310</wp:posOffset>
          </wp:positionV>
          <wp:extent cx="2136140" cy="581025"/>
          <wp:effectExtent l="0" t="0" r="0" b="9525"/>
          <wp:wrapTight wrapText="bothSides">
            <wp:wrapPolygon edited="0">
              <wp:start x="0" y="0"/>
              <wp:lineTo x="0" y="16997"/>
              <wp:lineTo x="1541" y="21246"/>
              <wp:lineTo x="2889" y="21246"/>
              <wp:lineTo x="21382" y="15580"/>
              <wp:lineTo x="21382" y="7790"/>
              <wp:lineTo x="15218" y="3541"/>
              <wp:lineTo x="5008" y="0"/>
              <wp:lineTo x="0" y="0"/>
            </wp:wrapPolygon>
          </wp:wrapTight>
          <wp:docPr id="541114687" name="Bilde 54111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vadraturen_vgs_rgb.png"/>
                  <pic:cNvPicPr/>
                </pic:nvPicPr>
                <pic:blipFill>
                  <a:blip r:embed="rId2">
                    <a:extLst>
                      <a:ext uri="{28A0092B-C50C-407E-A947-70E740481C1C}">
                        <a14:useLocalDpi xmlns:a14="http://schemas.microsoft.com/office/drawing/2010/main" val="0"/>
                      </a:ext>
                    </a:extLst>
                  </a:blip>
                  <a:stretch>
                    <a:fillRect/>
                  </a:stretch>
                </pic:blipFill>
                <pic:spPr>
                  <a:xfrm>
                    <a:off x="0" y="0"/>
                    <a:ext cx="2136140"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2A"/>
    <w:multiLevelType w:val="hybridMultilevel"/>
    <w:tmpl w:val="15D27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2E1949"/>
    <w:multiLevelType w:val="hybridMultilevel"/>
    <w:tmpl w:val="79CE53C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A2F5AD1"/>
    <w:multiLevelType w:val="hybridMultilevel"/>
    <w:tmpl w:val="AF9EF67A"/>
    <w:lvl w:ilvl="0" w:tplc="04140001">
      <w:start w:val="1"/>
      <w:numFmt w:val="bullet"/>
      <w:lvlText w:val=""/>
      <w:lvlJc w:val="left"/>
      <w:pPr>
        <w:ind w:left="855" w:hanging="360"/>
      </w:pPr>
      <w:rPr>
        <w:rFonts w:ascii="Symbol" w:hAnsi="Symbol" w:hint="default"/>
      </w:rPr>
    </w:lvl>
    <w:lvl w:ilvl="1" w:tplc="04140003" w:tentative="1">
      <w:start w:val="1"/>
      <w:numFmt w:val="bullet"/>
      <w:lvlText w:val="o"/>
      <w:lvlJc w:val="left"/>
      <w:pPr>
        <w:ind w:left="1575" w:hanging="360"/>
      </w:pPr>
      <w:rPr>
        <w:rFonts w:ascii="Courier New" w:hAnsi="Courier New" w:cs="Courier New" w:hint="default"/>
      </w:rPr>
    </w:lvl>
    <w:lvl w:ilvl="2" w:tplc="04140005" w:tentative="1">
      <w:start w:val="1"/>
      <w:numFmt w:val="bullet"/>
      <w:lvlText w:val=""/>
      <w:lvlJc w:val="left"/>
      <w:pPr>
        <w:ind w:left="2295" w:hanging="360"/>
      </w:pPr>
      <w:rPr>
        <w:rFonts w:ascii="Wingdings" w:hAnsi="Wingdings" w:hint="default"/>
      </w:rPr>
    </w:lvl>
    <w:lvl w:ilvl="3" w:tplc="04140001" w:tentative="1">
      <w:start w:val="1"/>
      <w:numFmt w:val="bullet"/>
      <w:lvlText w:val=""/>
      <w:lvlJc w:val="left"/>
      <w:pPr>
        <w:ind w:left="3015" w:hanging="360"/>
      </w:pPr>
      <w:rPr>
        <w:rFonts w:ascii="Symbol" w:hAnsi="Symbol" w:hint="default"/>
      </w:rPr>
    </w:lvl>
    <w:lvl w:ilvl="4" w:tplc="04140003" w:tentative="1">
      <w:start w:val="1"/>
      <w:numFmt w:val="bullet"/>
      <w:lvlText w:val="o"/>
      <w:lvlJc w:val="left"/>
      <w:pPr>
        <w:ind w:left="3735" w:hanging="360"/>
      </w:pPr>
      <w:rPr>
        <w:rFonts w:ascii="Courier New" w:hAnsi="Courier New" w:cs="Courier New" w:hint="default"/>
      </w:rPr>
    </w:lvl>
    <w:lvl w:ilvl="5" w:tplc="04140005" w:tentative="1">
      <w:start w:val="1"/>
      <w:numFmt w:val="bullet"/>
      <w:lvlText w:val=""/>
      <w:lvlJc w:val="left"/>
      <w:pPr>
        <w:ind w:left="4455" w:hanging="360"/>
      </w:pPr>
      <w:rPr>
        <w:rFonts w:ascii="Wingdings" w:hAnsi="Wingdings" w:hint="default"/>
      </w:rPr>
    </w:lvl>
    <w:lvl w:ilvl="6" w:tplc="04140001" w:tentative="1">
      <w:start w:val="1"/>
      <w:numFmt w:val="bullet"/>
      <w:lvlText w:val=""/>
      <w:lvlJc w:val="left"/>
      <w:pPr>
        <w:ind w:left="5175" w:hanging="360"/>
      </w:pPr>
      <w:rPr>
        <w:rFonts w:ascii="Symbol" w:hAnsi="Symbol" w:hint="default"/>
      </w:rPr>
    </w:lvl>
    <w:lvl w:ilvl="7" w:tplc="04140003" w:tentative="1">
      <w:start w:val="1"/>
      <w:numFmt w:val="bullet"/>
      <w:lvlText w:val="o"/>
      <w:lvlJc w:val="left"/>
      <w:pPr>
        <w:ind w:left="5895" w:hanging="360"/>
      </w:pPr>
      <w:rPr>
        <w:rFonts w:ascii="Courier New" w:hAnsi="Courier New" w:cs="Courier New" w:hint="default"/>
      </w:rPr>
    </w:lvl>
    <w:lvl w:ilvl="8" w:tplc="04140005" w:tentative="1">
      <w:start w:val="1"/>
      <w:numFmt w:val="bullet"/>
      <w:lvlText w:val=""/>
      <w:lvlJc w:val="left"/>
      <w:pPr>
        <w:ind w:left="6615" w:hanging="360"/>
      </w:pPr>
      <w:rPr>
        <w:rFonts w:ascii="Wingdings" w:hAnsi="Wingdings" w:hint="default"/>
      </w:rPr>
    </w:lvl>
  </w:abstractNum>
  <w:abstractNum w:abstractNumId="3" w15:restartNumberingAfterBreak="0">
    <w:nsid w:val="0D941205"/>
    <w:multiLevelType w:val="hybridMultilevel"/>
    <w:tmpl w:val="DC149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987413"/>
    <w:multiLevelType w:val="hybridMultilevel"/>
    <w:tmpl w:val="7876A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507CC7"/>
    <w:multiLevelType w:val="hybridMultilevel"/>
    <w:tmpl w:val="61F44678"/>
    <w:lvl w:ilvl="0" w:tplc="662AF83C">
      <w:numFmt w:val="bullet"/>
      <w:lvlText w:val="-"/>
      <w:lvlJc w:val="left"/>
      <w:pPr>
        <w:ind w:left="755" w:hanging="62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CF25D8"/>
    <w:multiLevelType w:val="hybridMultilevel"/>
    <w:tmpl w:val="15A4AD6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865668"/>
    <w:multiLevelType w:val="hybridMultilevel"/>
    <w:tmpl w:val="DA5239E4"/>
    <w:lvl w:ilvl="0" w:tplc="662AF83C">
      <w:numFmt w:val="bullet"/>
      <w:lvlText w:val="-"/>
      <w:lvlJc w:val="left"/>
      <w:pPr>
        <w:ind w:left="755" w:hanging="620"/>
      </w:pPr>
      <w:rPr>
        <w:rFonts w:ascii="Times New Roman" w:eastAsia="Times New Roman" w:hAnsi="Times New Roman" w:cs="Times New Roman" w:hint="default"/>
      </w:rPr>
    </w:lvl>
    <w:lvl w:ilvl="1" w:tplc="04140003" w:tentative="1">
      <w:start w:val="1"/>
      <w:numFmt w:val="bullet"/>
      <w:lvlText w:val="o"/>
      <w:lvlJc w:val="left"/>
      <w:pPr>
        <w:ind w:left="1215" w:hanging="360"/>
      </w:pPr>
      <w:rPr>
        <w:rFonts w:ascii="Courier New" w:hAnsi="Courier New" w:cs="Courier New" w:hint="default"/>
      </w:rPr>
    </w:lvl>
    <w:lvl w:ilvl="2" w:tplc="04140005" w:tentative="1">
      <w:start w:val="1"/>
      <w:numFmt w:val="bullet"/>
      <w:lvlText w:val=""/>
      <w:lvlJc w:val="left"/>
      <w:pPr>
        <w:ind w:left="1935" w:hanging="360"/>
      </w:pPr>
      <w:rPr>
        <w:rFonts w:ascii="Wingdings" w:hAnsi="Wingdings" w:hint="default"/>
      </w:rPr>
    </w:lvl>
    <w:lvl w:ilvl="3" w:tplc="04140001" w:tentative="1">
      <w:start w:val="1"/>
      <w:numFmt w:val="bullet"/>
      <w:lvlText w:val=""/>
      <w:lvlJc w:val="left"/>
      <w:pPr>
        <w:ind w:left="2655" w:hanging="360"/>
      </w:pPr>
      <w:rPr>
        <w:rFonts w:ascii="Symbol" w:hAnsi="Symbol" w:hint="default"/>
      </w:rPr>
    </w:lvl>
    <w:lvl w:ilvl="4" w:tplc="04140003" w:tentative="1">
      <w:start w:val="1"/>
      <w:numFmt w:val="bullet"/>
      <w:lvlText w:val="o"/>
      <w:lvlJc w:val="left"/>
      <w:pPr>
        <w:ind w:left="3375" w:hanging="360"/>
      </w:pPr>
      <w:rPr>
        <w:rFonts w:ascii="Courier New" w:hAnsi="Courier New" w:cs="Courier New" w:hint="default"/>
      </w:rPr>
    </w:lvl>
    <w:lvl w:ilvl="5" w:tplc="04140005" w:tentative="1">
      <w:start w:val="1"/>
      <w:numFmt w:val="bullet"/>
      <w:lvlText w:val=""/>
      <w:lvlJc w:val="left"/>
      <w:pPr>
        <w:ind w:left="4095" w:hanging="360"/>
      </w:pPr>
      <w:rPr>
        <w:rFonts w:ascii="Wingdings" w:hAnsi="Wingdings" w:hint="default"/>
      </w:rPr>
    </w:lvl>
    <w:lvl w:ilvl="6" w:tplc="04140001" w:tentative="1">
      <w:start w:val="1"/>
      <w:numFmt w:val="bullet"/>
      <w:lvlText w:val=""/>
      <w:lvlJc w:val="left"/>
      <w:pPr>
        <w:ind w:left="4815" w:hanging="360"/>
      </w:pPr>
      <w:rPr>
        <w:rFonts w:ascii="Symbol" w:hAnsi="Symbol" w:hint="default"/>
      </w:rPr>
    </w:lvl>
    <w:lvl w:ilvl="7" w:tplc="04140003" w:tentative="1">
      <w:start w:val="1"/>
      <w:numFmt w:val="bullet"/>
      <w:lvlText w:val="o"/>
      <w:lvlJc w:val="left"/>
      <w:pPr>
        <w:ind w:left="5535" w:hanging="360"/>
      </w:pPr>
      <w:rPr>
        <w:rFonts w:ascii="Courier New" w:hAnsi="Courier New" w:cs="Courier New" w:hint="default"/>
      </w:rPr>
    </w:lvl>
    <w:lvl w:ilvl="8" w:tplc="04140005" w:tentative="1">
      <w:start w:val="1"/>
      <w:numFmt w:val="bullet"/>
      <w:lvlText w:val=""/>
      <w:lvlJc w:val="left"/>
      <w:pPr>
        <w:ind w:left="6255" w:hanging="360"/>
      </w:pPr>
      <w:rPr>
        <w:rFonts w:ascii="Wingdings" w:hAnsi="Wingdings" w:hint="default"/>
      </w:rPr>
    </w:lvl>
  </w:abstractNum>
  <w:abstractNum w:abstractNumId="8" w15:restartNumberingAfterBreak="0">
    <w:nsid w:val="62EE2145"/>
    <w:multiLevelType w:val="hybridMultilevel"/>
    <w:tmpl w:val="0FBAA944"/>
    <w:lvl w:ilvl="0" w:tplc="04140001">
      <w:start w:val="1"/>
      <w:numFmt w:val="bullet"/>
      <w:lvlText w:val=""/>
      <w:lvlJc w:val="left"/>
      <w:pPr>
        <w:ind w:left="755" w:hanging="62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CF6FB4"/>
    <w:multiLevelType w:val="hybridMultilevel"/>
    <w:tmpl w:val="2F4AB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8E30E29"/>
    <w:multiLevelType w:val="hybridMultilevel"/>
    <w:tmpl w:val="F244E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050ADD"/>
    <w:multiLevelType w:val="hybridMultilevel"/>
    <w:tmpl w:val="FD9849DC"/>
    <w:lvl w:ilvl="0" w:tplc="0414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AE51F21"/>
    <w:multiLevelType w:val="hybridMultilevel"/>
    <w:tmpl w:val="6D70DC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F431232"/>
    <w:multiLevelType w:val="hybridMultilevel"/>
    <w:tmpl w:val="870C56A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34890975">
    <w:abstractNumId w:val="2"/>
  </w:num>
  <w:num w:numId="2" w16cid:durableId="1479423130">
    <w:abstractNumId w:val="7"/>
  </w:num>
  <w:num w:numId="3" w16cid:durableId="150677327">
    <w:abstractNumId w:val="5"/>
  </w:num>
  <w:num w:numId="4" w16cid:durableId="1210848404">
    <w:abstractNumId w:val="8"/>
  </w:num>
  <w:num w:numId="5" w16cid:durableId="253437019">
    <w:abstractNumId w:val="3"/>
  </w:num>
  <w:num w:numId="6" w16cid:durableId="1132791393">
    <w:abstractNumId w:val="0"/>
  </w:num>
  <w:num w:numId="7" w16cid:durableId="883447763">
    <w:abstractNumId w:val="10"/>
  </w:num>
  <w:num w:numId="8" w16cid:durableId="1329285476">
    <w:abstractNumId w:val="12"/>
  </w:num>
  <w:num w:numId="9" w16cid:durableId="1760636578">
    <w:abstractNumId w:val="6"/>
  </w:num>
  <w:num w:numId="10" w16cid:durableId="1913812722">
    <w:abstractNumId w:val="9"/>
  </w:num>
  <w:num w:numId="11" w16cid:durableId="383136523">
    <w:abstractNumId w:val="4"/>
  </w:num>
  <w:num w:numId="12" w16cid:durableId="2080131076">
    <w:abstractNumId w:val="11"/>
  </w:num>
  <w:num w:numId="13" w16cid:durableId="1611626264">
    <w:abstractNumId w:val="13"/>
  </w:num>
  <w:num w:numId="14" w16cid:durableId="175069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7E"/>
    <w:rsid w:val="00000262"/>
    <w:rsid w:val="0000782F"/>
    <w:rsid w:val="000160D1"/>
    <w:rsid w:val="00033317"/>
    <w:rsid w:val="0003391D"/>
    <w:rsid w:val="00040C70"/>
    <w:rsid w:val="00041FF4"/>
    <w:rsid w:val="00042F70"/>
    <w:rsid w:val="00042FF9"/>
    <w:rsid w:val="00043018"/>
    <w:rsid w:val="00047522"/>
    <w:rsid w:val="0005087D"/>
    <w:rsid w:val="00052273"/>
    <w:rsid w:val="00054BCD"/>
    <w:rsid w:val="00056AB8"/>
    <w:rsid w:val="0006205E"/>
    <w:rsid w:val="00076913"/>
    <w:rsid w:val="00080013"/>
    <w:rsid w:val="000856C1"/>
    <w:rsid w:val="0008721E"/>
    <w:rsid w:val="00087D2C"/>
    <w:rsid w:val="00091DFF"/>
    <w:rsid w:val="000A134A"/>
    <w:rsid w:val="000B1E43"/>
    <w:rsid w:val="000B7432"/>
    <w:rsid w:val="000B7F14"/>
    <w:rsid w:val="000D04A2"/>
    <w:rsid w:val="000D1284"/>
    <w:rsid w:val="000E2733"/>
    <w:rsid w:val="000F22A9"/>
    <w:rsid w:val="00100748"/>
    <w:rsid w:val="00112F98"/>
    <w:rsid w:val="00113DA8"/>
    <w:rsid w:val="00114C49"/>
    <w:rsid w:val="00121602"/>
    <w:rsid w:val="0012336A"/>
    <w:rsid w:val="00124EB6"/>
    <w:rsid w:val="00125C46"/>
    <w:rsid w:val="00126178"/>
    <w:rsid w:val="001349E2"/>
    <w:rsid w:val="00141FA9"/>
    <w:rsid w:val="001461EE"/>
    <w:rsid w:val="001562FE"/>
    <w:rsid w:val="00157B9B"/>
    <w:rsid w:val="001639FE"/>
    <w:rsid w:val="0016501E"/>
    <w:rsid w:val="00166C8F"/>
    <w:rsid w:val="00174EC9"/>
    <w:rsid w:val="00177117"/>
    <w:rsid w:val="00177EA2"/>
    <w:rsid w:val="0018714A"/>
    <w:rsid w:val="0019185A"/>
    <w:rsid w:val="00191E7E"/>
    <w:rsid w:val="00193577"/>
    <w:rsid w:val="0019658E"/>
    <w:rsid w:val="00197D1F"/>
    <w:rsid w:val="001A02A5"/>
    <w:rsid w:val="001B20C0"/>
    <w:rsid w:val="001B2AE1"/>
    <w:rsid w:val="001C4F7E"/>
    <w:rsid w:val="001C7D68"/>
    <w:rsid w:val="001D6734"/>
    <w:rsid w:val="001D7E4E"/>
    <w:rsid w:val="001E26A8"/>
    <w:rsid w:val="001F0D77"/>
    <w:rsid w:val="001F5E14"/>
    <w:rsid w:val="001F7E38"/>
    <w:rsid w:val="00202259"/>
    <w:rsid w:val="00202A93"/>
    <w:rsid w:val="002049B6"/>
    <w:rsid w:val="002125ED"/>
    <w:rsid w:val="0021262F"/>
    <w:rsid w:val="002153F3"/>
    <w:rsid w:val="0021620A"/>
    <w:rsid w:val="002167F5"/>
    <w:rsid w:val="00221EBC"/>
    <w:rsid w:val="00222514"/>
    <w:rsid w:val="002275A4"/>
    <w:rsid w:val="00227EC0"/>
    <w:rsid w:val="00232885"/>
    <w:rsid w:val="0023439F"/>
    <w:rsid w:val="00240D4A"/>
    <w:rsid w:val="002412B4"/>
    <w:rsid w:val="00245495"/>
    <w:rsid w:val="00250804"/>
    <w:rsid w:val="0025091D"/>
    <w:rsid w:val="00252998"/>
    <w:rsid w:val="00252E7D"/>
    <w:rsid w:val="002538A4"/>
    <w:rsid w:val="00255432"/>
    <w:rsid w:val="00257EDE"/>
    <w:rsid w:val="00260969"/>
    <w:rsid w:val="0026262E"/>
    <w:rsid w:val="00265206"/>
    <w:rsid w:val="002659DE"/>
    <w:rsid w:val="00275A02"/>
    <w:rsid w:val="00276E02"/>
    <w:rsid w:val="00276F1A"/>
    <w:rsid w:val="002802F6"/>
    <w:rsid w:val="00287D38"/>
    <w:rsid w:val="002A2660"/>
    <w:rsid w:val="002A2862"/>
    <w:rsid w:val="002A39E5"/>
    <w:rsid w:val="002A3D89"/>
    <w:rsid w:val="002A6172"/>
    <w:rsid w:val="002B19FD"/>
    <w:rsid w:val="002B3A4D"/>
    <w:rsid w:val="002C1D31"/>
    <w:rsid w:val="002C430A"/>
    <w:rsid w:val="002D21B0"/>
    <w:rsid w:val="002D64F3"/>
    <w:rsid w:val="002D71EA"/>
    <w:rsid w:val="002D7887"/>
    <w:rsid w:val="002E00FF"/>
    <w:rsid w:val="002E65BF"/>
    <w:rsid w:val="002E68E8"/>
    <w:rsid w:val="002F0485"/>
    <w:rsid w:val="002F0CFD"/>
    <w:rsid w:val="002F59AF"/>
    <w:rsid w:val="00306027"/>
    <w:rsid w:val="003074E9"/>
    <w:rsid w:val="003107F3"/>
    <w:rsid w:val="00315F6C"/>
    <w:rsid w:val="00316647"/>
    <w:rsid w:val="003167C2"/>
    <w:rsid w:val="0031701D"/>
    <w:rsid w:val="003277A8"/>
    <w:rsid w:val="00337B4F"/>
    <w:rsid w:val="0034304F"/>
    <w:rsid w:val="003453C8"/>
    <w:rsid w:val="00346E27"/>
    <w:rsid w:val="00353F34"/>
    <w:rsid w:val="0035501B"/>
    <w:rsid w:val="00361F0A"/>
    <w:rsid w:val="00362833"/>
    <w:rsid w:val="00362868"/>
    <w:rsid w:val="00364339"/>
    <w:rsid w:val="00366295"/>
    <w:rsid w:val="003726A7"/>
    <w:rsid w:val="00374716"/>
    <w:rsid w:val="003753E2"/>
    <w:rsid w:val="003759A3"/>
    <w:rsid w:val="00377300"/>
    <w:rsid w:val="0037745F"/>
    <w:rsid w:val="0038201C"/>
    <w:rsid w:val="00383AF4"/>
    <w:rsid w:val="00387DB3"/>
    <w:rsid w:val="00391344"/>
    <w:rsid w:val="0039236C"/>
    <w:rsid w:val="00393729"/>
    <w:rsid w:val="0039392F"/>
    <w:rsid w:val="00394DF7"/>
    <w:rsid w:val="00394E05"/>
    <w:rsid w:val="003A4139"/>
    <w:rsid w:val="003B2AD6"/>
    <w:rsid w:val="003B3523"/>
    <w:rsid w:val="003C05C9"/>
    <w:rsid w:val="003C2F63"/>
    <w:rsid w:val="003C6F37"/>
    <w:rsid w:val="003D3034"/>
    <w:rsid w:val="003D5761"/>
    <w:rsid w:val="003E593D"/>
    <w:rsid w:val="003E79F6"/>
    <w:rsid w:val="003F6DF2"/>
    <w:rsid w:val="00401515"/>
    <w:rsid w:val="0040232F"/>
    <w:rsid w:val="0040501A"/>
    <w:rsid w:val="004167B7"/>
    <w:rsid w:val="0041781A"/>
    <w:rsid w:val="00422B79"/>
    <w:rsid w:val="0042351A"/>
    <w:rsid w:val="00441A88"/>
    <w:rsid w:val="0044300E"/>
    <w:rsid w:val="00443CD9"/>
    <w:rsid w:val="00444826"/>
    <w:rsid w:val="0044555C"/>
    <w:rsid w:val="00445F22"/>
    <w:rsid w:val="004473C7"/>
    <w:rsid w:val="0045258B"/>
    <w:rsid w:val="00452F30"/>
    <w:rsid w:val="0045314F"/>
    <w:rsid w:val="00453611"/>
    <w:rsid w:val="004617EC"/>
    <w:rsid w:val="0046756E"/>
    <w:rsid w:val="00470721"/>
    <w:rsid w:val="00471157"/>
    <w:rsid w:val="00476102"/>
    <w:rsid w:val="004804AF"/>
    <w:rsid w:val="00481E14"/>
    <w:rsid w:val="0049181F"/>
    <w:rsid w:val="004958CA"/>
    <w:rsid w:val="0049671F"/>
    <w:rsid w:val="004A57DF"/>
    <w:rsid w:val="004A5966"/>
    <w:rsid w:val="004C2D79"/>
    <w:rsid w:val="004C78EA"/>
    <w:rsid w:val="004D2C2E"/>
    <w:rsid w:val="004D4DCE"/>
    <w:rsid w:val="004D56E5"/>
    <w:rsid w:val="004D67F4"/>
    <w:rsid w:val="004D7357"/>
    <w:rsid w:val="004E227B"/>
    <w:rsid w:val="004E4C8B"/>
    <w:rsid w:val="004F2CE4"/>
    <w:rsid w:val="00500ABE"/>
    <w:rsid w:val="0050205C"/>
    <w:rsid w:val="0050220F"/>
    <w:rsid w:val="00504D2D"/>
    <w:rsid w:val="00505535"/>
    <w:rsid w:val="0051275A"/>
    <w:rsid w:val="00513D92"/>
    <w:rsid w:val="005173F0"/>
    <w:rsid w:val="005209C4"/>
    <w:rsid w:val="00523DF3"/>
    <w:rsid w:val="005412E2"/>
    <w:rsid w:val="00553B47"/>
    <w:rsid w:val="0056190E"/>
    <w:rsid w:val="00561EF2"/>
    <w:rsid w:val="00562F33"/>
    <w:rsid w:val="00563547"/>
    <w:rsid w:val="00563F0C"/>
    <w:rsid w:val="00571CB9"/>
    <w:rsid w:val="00574387"/>
    <w:rsid w:val="00574E67"/>
    <w:rsid w:val="00580D85"/>
    <w:rsid w:val="005823C9"/>
    <w:rsid w:val="00595ADB"/>
    <w:rsid w:val="005966D3"/>
    <w:rsid w:val="005A0210"/>
    <w:rsid w:val="005A31A8"/>
    <w:rsid w:val="005C133A"/>
    <w:rsid w:val="005C26EA"/>
    <w:rsid w:val="005C3CEF"/>
    <w:rsid w:val="005C6648"/>
    <w:rsid w:val="005C773D"/>
    <w:rsid w:val="005C7970"/>
    <w:rsid w:val="005D15C0"/>
    <w:rsid w:val="005D4882"/>
    <w:rsid w:val="005D73BE"/>
    <w:rsid w:val="005E131E"/>
    <w:rsid w:val="005E42A8"/>
    <w:rsid w:val="005E7B99"/>
    <w:rsid w:val="005F0054"/>
    <w:rsid w:val="005F0BC4"/>
    <w:rsid w:val="005F46ED"/>
    <w:rsid w:val="00600121"/>
    <w:rsid w:val="00603B07"/>
    <w:rsid w:val="006074E1"/>
    <w:rsid w:val="006113BE"/>
    <w:rsid w:val="00615778"/>
    <w:rsid w:val="00625181"/>
    <w:rsid w:val="00641FB7"/>
    <w:rsid w:val="00642115"/>
    <w:rsid w:val="0064380A"/>
    <w:rsid w:val="00644BC9"/>
    <w:rsid w:val="006463DB"/>
    <w:rsid w:val="00647D10"/>
    <w:rsid w:val="006668DA"/>
    <w:rsid w:val="006679CD"/>
    <w:rsid w:val="00675117"/>
    <w:rsid w:val="006822E0"/>
    <w:rsid w:val="00682964"/>
    <w:rsid w:val="00685608"/>
    <w:rsid w:val="00686197"/>
    <w:rsid w:val="0068623B"/>
    <w:rsid w:val="006865C5"/>
    <w:rsid w:val="00686ABB"/>
    <w:rsid w:val="0068752E"/>
    <w:rsid w:val="00692138"/>
    <w:rsid w:val="006B0B28"/>
    <w:rsid w:val="006C000D"/>
    <w:rsid w:val="006C0EEE"/>
    <w:rsid w:val="006C4628"/>
    <w:rsid w:val="006D010B"/>
    <w:rsid w:val="006D024E"/>
    <w:rsid w:val="006D306C"/>
    <w:rsid w:val="006D5497"/>
    <w:rsid w:val="006E239B"/>
    <w:rsid w:val="006E5599"/>
    <w:rsid w:val="006F1062"/>
    <w:rsid w:val="006F1D33"/>
    <w:rsid w:val="006F5BA9"/>
    <w:rsid w:val="00702186"/>
    <w:rsid w:val="00703229"/>
    <w:rsid w:val="00706C5A"/>
    <w:rsid w:val="00713E5C"/>
    <w:rsid w:val="00716CC3"/>
    <w:rsid w:val="0072187C"/>
    <w:rsid w:val="00727874"/>
    <w:rsid w:val="00727C10"/>
    <w:rsid w:val="00732069"/>
    <w:rsid w:val="00732576"/>
    <w:rsid w:val="00734C52"/>
    <w:rsid w:val="00740658"/>
    <w:rsid w:val="007426A9"/>
    <w:rsid w:val="00744B04"/>
    <w:rsid w:val="00746587"/>
    <w:rsid w:val="00750EA6"/>
    <w:rsid w:val="00751751"/>
    <w:rsid w:val="007542A6"/>
    <w:rsid w:val="0075484E"/>
    <w:rsid w:val="00760D47"/>
    <w:rsid w:val="0076246C"/>
    <w:rsid w:val="00763872"/>
    <w:rsid w:val="00763A5E"/>
    <w:rsid w:val="00777DCA"/>
    <w:rsid w:val="00782D5C"/>
    <w:rsid w:val="00790DCB"/>
    <w:rsid w:val="00791AC2"/>
    <w:rsid w:val="0079574B"/>
    <w:rsid w:val="007958ED"/>
    <w:rsid w:val="007A1156"/>
    <w:rsid w:val="007A3BEF"/>
    <w:rsid w:val="007B406A"/>
    <w:rsid w:val="007C19C6"/>
    <w:rsid w:val="007C1E5D"/>
    <w:rsid w:val="007C5CFA"/>
    <w:rsid w:val="007D36E9"/>
    <w:rsid w:val="007D7A36"/>
    <w:rsid w:val="007E3C37"/>
    <w:rsid w:val="007E4EB7"/>
    <w:rsid w:val="007E623F"/>
    <w:rsid w:val="007F1EAB"/>
    <w:rsid w:val="007F3573"/>
    <w:rsid w:val="007F5FBC"/>
    <w:rsid w:val="007F6B46"/>
    <w:rsid w:val="0080032F"/>
    <w:rsid w:val="00804274"/>
    <w:rsid w:val="00807F8E"/>
    <w:rsid w:val="00816E9B"/>
    <w:rsid w:val="00821C0F"/>
    <w:rsid w:val="00827294"/>
    <w:rsid w:val="00831C3B"/>
    <w:rsid w:val="00837C5A"/>
    <w:rsid w:val="00842DC0"/>
    <w:rsid w:val="008459BF"/>
    <w:rsid w:val="00845F98"/>
    <w:rsid w:val="00853D3F"/>
    <w:rsid w:val="00855DBE"/>
    <w:rsid w:val="00863D72"/>
    <w:rsid w:val="00866C03"/>
    <w:rsid w:val="00866DBC"/>
    <w:rsid w:val="00870E5D"/>
    <w:rsid w:val="0087244F"/>
    <w:rsid w:val="008746C7"/>
    <w:rsid w:val="00875BAE"/>
    <w:rsid w:val="00875FD4"/>
    <w:rsid w:val="0087708D"/>
    <w:rsid w:val="00885F97"/>
    <w:rsid w:val="008A00F9"/>
    <w:rsid w:val="008A0706"/>
    <w:rsid w:val="008A0CD9"/>
    <w:rsid w:val="008B0581"/>
    <w:rsid w:val="008B3B07"/>
    <w:rsid w:val="008B68BF"/>
    <w:rsid w:val="008D01F1"/>
    <w:rsid w:val="008D1890"/>
    <w:rsid w:val="008E0462"/>
    <w:rsid w:val="008F1EFF"/>
    <w:rsid w:val="00903C1D"/>
    <w:rsid w:val="00906E58"/>
    <w:rsid w:val="00907C4E"/>
    <w:rsid w:val="009107AA"/>
    <w:rsid w:val="00912958"/>
    <w:rsid w:val="00914170"/>
    <w:rsid w:val="009153AF"/>
    <w:rsid w:val="009160DC"/>
    <w:rsid w:val="00916595"/>
    <w:rsid w:val="00920260"/>
    <w:rsid w:val="00932A51"/>
    <w:rsid w:val="00935BC7"/>
    <w:rsid w:val="0094023B"/>
    <w:rsid w:val="00942213"/>
    <w:rsid w:val="0094317D"/>
    <w:rsid w:val="00944A1E"/>
    <w:rsid w:val="00947880"/>
    <w:rsid w:val="00947DFE"/>
    <w:rsid w:val="00952969"/>
    <w:rsid w:val="0095630B"/>
    <w:rsid w:val="00960BBE"/>
    <w:rsid w:val="0096493F"/>
    <w:rsid w:val="00966AC6"/>
    <w:rsid w:val="009819EF"/>
    <w:rsid w:val="00997CA1"/>
    <w:rsid w:val="00997F55"/>
    <w:rsid w:val="009A0E3A"/>
    <w:rsid w:val="009A4475"/>
    <w:rsid w:val="009A4C3B"/>
    <w:rsid w:val="009A6157"/>
    <w:rsid w:val="009A7297"/>
    <w:rsid w:val="009C366B"/>
    <w:rsid w:val="009C62A4"/>
    <w:rsid w:val="009D7ECB"/>
    <w:rsid w:val="009E3B32"/>
    <w:rsid w:val="00A01237"/>
    <w:rsid w:val="00A05DF5"/>
    <w:rsid w:val="00A068F0"/>
    <w:rsid w:val="00A10A25"/>
    <w:rsid w:val="00A11D02"/>
    <w:rsid w:val="00A179CD"/>
    <w:rsid w:val="00A25967"/>
    <w:rsid w:val="00A32905"/>
    <w:rsid w:val="00A33EC4"/>
    <w:rsid w:val="00A36DC5"/>
    <w:rsid w:val="00A47DD2"/>
    <w:rsid w:val="00A52CB1"/>
    <w:rsid w:val="00A6086B"/>
    <w:rsid w:val="00A63116"/>
    <w:rsid w:val="00A73899"/>
    <w:rsid w:val="00A818C3"/>
    <w:rsid w:val="00A84590"/>
    <w:rsid w:val="00A84BE8"/>
    <w:rsid w:val="00A86B23"/>
    <w:rsid w:val="00A956E8"/>
    <w:rsid w:val="00AA1CDA"/>
    <w:rsid w:val="00AA2CB7"/>
    <w:rsid w:val="00AA48B9"/>
    <w:rsid w:val="00AA7C12"/>
    <w:rsid w:val="00AB504F"/>
    <w:rsid w:val="00AB5AEE"/>
    <w:rsid w:val="00AC222A"/>
    <w:rsid w:val="00AC2DD2"/>
    <w:rsid w:val="00AC4BD4"/>
    <w:rsid w:val="00AD4C66"/>
    <w:rsid w:val="00AE0B3E"/>
    <w:rsid w:val="00AE2543"/>
    <w:rsid w:val="00AE5D91"/>
    <w:rsid w:val="00AE6D04"/>
    <w:rsid w:val="00AF1388"/>
    <w:rsid w:val="00B007F5"/>
    <w:rsid w:val="00B01523"/>
    <w:rsid w:val="00B03CB8"/>
    <w:rsid w:val="00B127A9"/>
    <w:rsid w:val="00B21DDD"/>
    <w:rsid w:val="00B2249F"/>
    <w:rsid w:val="00B26600"/>
    <w:rsid w:val="00B27960"/>
    <w:rsid w:val="00B321E1"/>
    <w:rsid w:val="00B422F7"/>
    <w:rsid w:val="00B46841"/>
    <w:rsid w:val="00B5100C"/>
    <w:rsid w:val="00B51FC8"/>
    <w:rsid w:val="00B55BE7"/>
    <w:rsid w:val="00B606C5"/>
    <w:rsid w:val="00B70A2B"/>
    <w:rsid w:val="00B85F0C"/>
    <w:rsid w:val="00B86CAA"/>
    <w:rsid w:val="00B9614A"/>
    <w:rsid w:val="00BA6BF1"/>
    <w:rsid w:val="00BB16AD"/>
    <w:rsid w:val="00BB1EBE"/>
    <w:rsid w:val="00BB2447"/>
    <w:rsid w:val="00BB65A7"/>
    <w:rsid w:val="00BB7CDE"/>
    <w:rsid w:val="00BC2ECA"/>
    <w:rsid w:val="00BC321E"/>
    <w:rsid w:val="00BC57E4"/>
    <w:rsid w:val="00BC6564"/>
    <w:rsid w:val="00BC6B0C"/>
    <w:rsid w:val="00BD182B"/>
    <w:rsid w:val="00BD42E0"/>
    <w:rsid w:val="00BE0DE7"/>
    <w:rsid w:val="00BE3093"/>
    <w:rsid w:val="00BE718A"/>
    <w:rsid w:val="00BF460E"/>
    <w:rsid w:val="00BF5E4C"/>
    <w:rsid w:val="00BF6056"/>
    <w:rsid w:val="00BF632D"/>
    <w:rsid w:val="00C008F5"/>
    <w:rsid w:val="00C01FD1"/>
    <w:rsid w:val="00C0325C"/>
    <w:rsid w:val="00C032AD"/>
    <w:rsid w:val="00C046BF"/>
    <w:rsid w:val="00C11D26"/>
    <w:rsid w:val="00C1451E"/>
    <w:rsid w:val="00C15225"/>
    <w:rsid w:val="00C1643E"/>
    <w:rsid w:val="00C167BC"/>
    <w:rsid w:val="00C23CD5"/>
    <w:rsid w:val="00C26419"/>
    <w:rsid w:val="00C3037C"/>
    <w:rsid w:val="00C31CA2"/>
    <w:rsid w:val="00C346FA"/>
    <w:rsid w:val="00C34EA6"/>
    <w:rsid w:val="00C3717E"/>
    <w:rsid w:val="00C4178E"/>
    <w:rsid w:val="00C43E43"/>
    <w:rsid w:val="00C4535D"/>
    <w:rsid w:val="00C50082"/>
    <w:rsid w:val="00C508C9"/>
    <w:rsid w:val="00C5167B"/>
    <w:rsid w:val="00C5564B"/>
    <w:rsid w:val="00C644B9"/>
    <w:rsid w:val="00C7134C"/>
    <w:rsid w:val="00C731AC"/>
    <w:rsid w:val="00C74CED"/>
    <w:rsid w:val="00C7772B"/>
    <w:rsid w:val="00C81258"/>
    <w:rsid w:val="00C835E4"/>
    <w:rsid w:val="00C8721F"/>
    <w:rsid w:val="00C94337"/>
    <w:rsid w:val="00C94EC1"/>
    <w:rsid w:val="00C97290"/>
    <w:rsid w:val="00CA26CD"/>
    <w:rsid w:val="00CB1B66"/>
    <w:rsid w:val="00CB21D7"/>
    <w:rsid w:val="00CB43D9"/>
    <w:rsid w:val="00CB4EFD"/>
    <w:rsid w:val="00CB5CF4"/>
    <w:rsid w:val="00CB7192"/>
    <w:rsid w:val="00CC04ED"/>
    <w:rsid w:val="00CC3BB5"/>
    <w:rsid w:val="00CC58B9"/>
    <w:rsid w:val="00CD53F7"/>
    <w:rsid w:val="00CD557F"/>
    <w:rsid w:val="00CD5972"/>
    <w:rsid w:val="00CE228C"/>
    <w:rsid w:val="00CE4946"/>
    <w:rsid w:val="00CF0389"/>
    <w:rsid w:val="00CF1B9C"/>
    <w:rsid w:val="00CF30DF"/>
    <w:rsid w:val="00D007A1"/>
    <w:rsid w:val="00D02981"/>
    <w:rsid w:val="00D04A2B"/>
    <w:rsid w:val="00D11C53"/>
    <w:rsid w:val="00D121E0"/>
    <w:rsid w:val="00D13E45"/>
    <w:rsid w:val="00D16159"/>
    <w:rsid w:val="00D2204F"/>
    <w:rsid w:val="00D25B04"/>
    <w:rsid w:val="00D356BE"/>
    <w:rsid w:val="00D4195D"/>
    <w:rsid w:val="00D52C22"/>
    <w:rsid w:val="00D56561"/>
    <w:rsid w:val="00D608FE"/>
    <w:rsid w:val="00D722FD"/>
    <w:rsid w:val="00D74651"/>
    <w:rsid w:val="00D7745D"/>
    <w:rsid w:val="00D82A8A"/>
    <w:rsid w:val="00D83A33"/>
    <w:rsid w:val="00D84053"/>
    <w:rsid w:val="00D84CB1"/>
    <w:rsid w:val="00D85B00"/>
    <w:rsid w:val="00D86D29"/>
    <w:rsid w:val="00D86FD2"/>
    <w:rsid w:val="00D8760E"/>
    <w:rsid w:val="00D87FEE"/>
    <w:rsid w:val="00D904D2"/>
    <w:rsid w:val="00DA3152"/>
    <w:rsid w:val="00DA4622"/>
    <w:rsid w:val="00DA5D57"/>
    <w:rsid w:val="00DB3AE7"/>
    <w:rsid w:val="00DB5D2F"/>
    <w:rsid w:val="00DB7EA5"/>
    <w:rsid w:val="00DC3535"/>
    <w:rsid w:val="00DC3FBB"/>
    <w:rsid w:val="00DC4BFF"/>
    <w:rsid w:val="00DC6E42"/>
    <w:rsid w:val="00DC7F56"/>
    <w:rsid w:val="00DD139C"/>
    <w:rsid w:val="00DE09F4"/>
    <w:rsid w:val="00DE55FF"/>
    <w:rsid w:val="00DF097B"/>
    <w:rsid w:val="00DF14A9"/>
    <w:rsid w:val="00DF408A"/>
    <w:rsid w:val="00DF5839"/>
    <w:rsid w:val="00DF6DA1"/>
    <w:rsid w:val="00E001C2"/>
    <w:rsid w:val="00E0558D"/>
    <w:rsid w:val="00E06303"/>
    <w:rsid w:val="00E07329"/>
    <w:rsid w:val="00E20321"/>
    <w:rsid w:val="00E22F75"/>
    <w:rsid w:val="00E244BD"/>
    <w:rsid w:val="00E253B3"/>
    <w:rsid w:val="00E25B9D"/>
    <w:rsid w:val="00E31FFB"/>
    <w:rsid w:val="00E324E8"/>
    <w:rsid w:val="00E336BD"/>
    <w:rsid w:val="00E36ACD"/>
    <w:rsid w:val="00E42DD4"/>
    <w:rsid w:val="00E44756"/>
    <w:rsid w:val="00E5483F"/>
    <w:rsid w:val="00E55BC3"/>
    <w:rsid w:val="00E5775F"/>
    <w:rsid w:val="00E624A5"/>
    <w:rsid w:val="00E625BA"/>
    <w:rsid w:val="00E62CA9"/>
    <w:rsid w:val="00E62E90"/>
    <w:rsid w:val="00E65925"/>
    <w:rsid w:val="00E66FB5"/>
    <w:rsid w:val="00E679E4"/>
    <w:rsid w:val="00E67CC6"/>
    <w:rsid w:val="00E67E7F"/>
    <w:rsid w:val="00E711CC"/>
    <w:rsid w:val="00E71E4C"/>
    <w:rsid w:val="00E72429"/>
    <w:rsid w:val="00E725BC"/>
    <w:rsid w:val="00E733AF"/>
    <w:rsid w:val="00E85056"/>
    <w:rsid w:val="00E85B8D"/>
    <w:rsid w:val="00E93DF1"/>
    <w:rsid w:val="00E97D38"/>
    <w:rsid w:val="00EA367D"/>
    <w:rsid w:val="00EA6EFA"/>
    <w:rsid w:val="00EA6F63"/>
    <w:rsid w:val="00EA6F7B"/>
    <w:rsid w:val="00EB0787"/>
    <w:rsid w:val="00EB0F55"/>
    <w:rsid w:val="00EB55F0"/>
    <w:rsid w:val="00EB76B0"/>
    <w:rsid w:val="00ED105C"/>
    <w:rsid w:val="00ED3A1A"/>
    <w:rsid w:val="00EE690E"/>
    <w:rsid w:val="00EE6979"/>
    <w:rsid w:val="00EF5781"/>
    <w:rsid w:val="00EF59CC"/>
    <w:rsid w:val="00F039D4"/>
    <w:rsid w:val="00F1174A"/>
    <w:rsid w:val="00F22554"/>
    <w:rsid w:val="00F25EB9"/>
    <w:rsid w:val="00F27681"/>
    <w:rsid w:val="00F31CAE"/>
    <w:rsid w:val="00F4666D"/>
    <w:rsid w:val="00F47715"/>
    <w:rsid w:val="00F62CBB"/>
    <w:rsid w:val="00F66C2F"/>
    <w:rsid w:val="00F71986"/>
    <w:rsid w:val="00F71B47"/>
    <w:rsid w:val="00F72FD2"/>
    <w:rsid w:val="00F74D7C"/>
    <w:rsid w:val="00F761A0"/>
    <w:rsid w:val="00F8132E"/>
    <w:rsid w:val="00F844FD"/>
    <w:rsid w:val="00F940FD"/>
    <w:rsid w:val="00F97C39"/>
    <w:rsid w:val="00FA5A3D"/>
    <w:rsid w:val="00FB6B7A"/>
    <w:rsid w:val="00FC1CB1"/>
    <w:rsid w:val="00FC4348"/>
    <w:rsid w:val="00FC6D11"/>
    <w:rsid w:val="00FC75E5"/>
    <w:rsid w:val="00FD1939"/>
    <w:rsid w:val="00FD1969"/>
    <w:rsid w:val="00FE0FA1"/>
    <w:rsid w:val="00FE5D78"/>
    <w:rsid w:val="00FF2B21"/>
    <w:rsid w:val="00FF33E7"/>
    <w:rsid w:val="00FF73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F5C74"/>
  <w15:chartTrackingRefBased/>
  <w15:docId w15:val="{00778758-4267-4C96-ADDE-40E9F92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93"/>
  </w:style>
  <w:style w:type="paragraph" w:styleId="Overskrift1">
    <w:name w:val="heading 1"/>
    <w:basedOn w:val="Normal"/>
    <w:link w:val="Overskrift1Tegn"/>
    <w:uiPriority w:val="9"/>
    <w:qFormat/>
    <w:rsid w:val="00AA1CDA"/>
    <w:pPr>
      <w:spacing w:before="100" w:beforeAutospacing="1" w:after="100" w:afterAutospacing="1" w:line="240" w:lineRule="auto"/>
      <w:outlineLvl w:val="0"/>
    </w:pPr>
    <w:rPr>
      <w:rFonts w:asciiTheme="majorHAnsi" w:eastAsia="Times New Roman" w:hAnsiTheme="majorHAnsi" w:cs="Times New Roman"/>
      <w:b/>
      <w:bCs/>
      <w:color w:val="4F81BD" w:themeColor="accent1"/>
      <w:kern w:val="36"/>
      <w:sz w:val="32"/>
      <w:szCs w:val="48"/>
      <w:lang w:eastAsia="nb-NO"/>
    </w:rPr>
  </w:style>
  <w:style w:type="paragraph" w:styleId="Overskrift2">
    <w:name w:val="heading 2"/>
    <w:basedOn w:val="Normal"/>
    <w:next w:val="Normal"/>
    <w:link w:val="Overskrift2Tegn"/>
    <w:uiPriority w:val="9"/>
    <w:unhideWhenUsed/>
    <w:qFormat/>
    <w:rsid w:val="002328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CA26C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1E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1E7E"/>
  </w:style>
  <w:style w:type="paragraph" w:styleId="Bunntekst">
    <w:name w:val="footer"/>
    <w:basedOn w:val="Normal"/>
    <w:link w:val="BunntekstTegn"/>
    <w:uiPriority w:val="99"/>
    <w:unhideWhenUsed/>
    <w:rsid w:val="00191E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1E7E"/>
  </w:style>
  <w:style w:type="paragraph" w:customStyle="1" w:styleId="Default">
    <w:name w:val="Default"/>
    <w:rsid w:val="00BD42E0"/>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AA1CDA"/>
    <w:rPr>
      <w:rFonts w:asciiTheme="majorHAnsi" w:eastAsia="Times New Roman" w:hAnsiTheme="majorHAnsi" w:cs="Times New Roman"/>
      <w:b/>
      <w:bCs/>
      <w:color w:val="4F81BD" w:themeColor="accent1"/>
      <w:kern w:val="36"/>
      <w:sz w:val="32"/>
      <w:szCs w:val="48"/>
      <w:lang w:eastAsia="nb-NO"/>
    </w:rPr>
  </w:style>
  <w:style w:type="character" w:customStyle="1" w:styleId="Overskrift3Tegn">
    <w:name w:val="Overskrift 3 Tegn"/>
    <w:basedOn w:val="Standardskriftforavsnitt"/>
    <w:link w:val="Overskrift3"/>
    <w:uiPriority w:val="9"/>
    <w:rsid w:val="00CA26CD"/>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CA26CD"/>
    <w:rPr>
      <w:color w:val="0000FF"/>
      <w:u w:val="single"/>
    </w:rPr>
  </w:style>
  <w:style w:type="character" w:customStyle="1" w:styleId="hidden-xs">
    <w:name w:val="hidden-xs"/>
    <w:basedOn w:val="Standardskriftforavsnitt"/>
    <w:rsid w:val="00CA26CD"/>
  </w:style>
  <w:style w:type="paragraph" w:styleId="NormalWeb">
    <w:name w:val="Normal (Web)"/>
    <w:basedOn w:val="Normal"/>
    <w:uiPriority w:val="99"/>
    <w:semiHidden/>
    <w:unhideWhenUsed/>
    <w:rsid w:val="00CA26C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818C3"/>
    <w:pPr>
      <w:ind w:left="720"/>
      <w:contextualSpacing/>
    </w:pPr>
  </w:style>
  <w:style w:type="paragraph" w:styleId="Overskriftforinnholdsfortegnelse">
    <w:name w:val="TOC Heading"/>
    <w:basedOn w:val="Overskrift1"/>
    <w:next w:val="Normal"/>
    <w:uiPriority w:val="39"/>
    <w:unhideWhenUsed/>
    <w:qFormat/>
    <w:rsid w:val="007F3573"/>
    <w:pPr>
      <w:keepNext/>
      <w:keepLines/>
      <w:spacing w:before="240" w:beforeAutospacing="0" w:after="0" w:afterAutospacing="0" w:line="259" w:lineRule="auto"/>
      <w:outlineLvl w:val="9"/>
    </w:pPr>
    <w:rPr>
      <w:rFonts w:eastAsiaTheme="majorEastAsia" w:cstheme="majorBidi"/>
      <w:b w:val="0"/>
      <w:bCs w:val="0"/>
      <w:color w:val="365F91" w:themeColor="accent1" w:themeShade="BF"/>
      <w:kern w:val="0"/>
      <w:szCs w:val="32"/>
    </w:rPr>
  </w:style>
  <w:style w:type="paragraph" w:styleId="INNH1">
    <w:name w:val="toc 1"/>
    <w:basedOn w:val="Normal"/>
    <w:next w:val="Normal"/>
    <w:autoRedefine/>
    <w:uiPriority w:val="39"/>
    <w:unhideWhenUsed/>
    <w:rsid w:val="007F3573"/>
    <w:pPr>
      <w:spacing w:after="100"/>
    </w:pPr>
  </w:style>
  <w:style w:type="character" w:customStyle="1" w:styleId="Overskrift2Tegn">
    <w:name w:val="Overskrift 2 Tegn"/>
    <w:basedOn w:val="Standardskriftforavsnitt"/>
    <w:link w:val="Overskrift2"/>
    <w:uiPriority w:val="9"/>
    <w:rsid w:val="00232885"/>
    <w:rPr>
      <w:rFonts w:asciiTheme="majorHAnsi" w:eastAsiaTheme="majorEastAsia" w:hAnsiTheme="majorHAnsi" w:cstheme="majorBidi"/>
      <w:color w:val="365F91" w:themeColor="accent1" w:themeShade="BF"/>
      <w:sz w:val="26"/>
      <w:szCs w:val="26"/>
    </w:rPr>
  </w:style>
  <w:style w:type="paragraph" w:styleId="INNH2">
    <w:name w:val="toc 2"/>
    <w:basedOn w:val="Normal"/>
    <w:next w:val="Normal"/>
    <w:autoRedefine/>
    <w:uiPriority w:val="39"/>
    <w:unhideWhenUsed/>
    <w:rsid w:val="00AA1CDA"/>
    <w:pPr>
      <w:spacing w:after="100"/>
      <w:ind w:left="200"/>
    </w:pPr>
  </w:style>
  <w:style w:type="table" w:styleId="Tabellrutenett">
    <w:name w:val="Table Grid"/>
    <w:basedOn w:val="Vanligtabell"/>
    <w:uiPriority w:val="59"/>
    <w:rsid w:val="004A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647D1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76798">
      <w:bodyDiv w:val="1"/>
      <w:marLeft w:val="0"/>
      <w:marRight w:val="0"/>
      <w:marTop w:val="0"/>
      <w:marBottom w:val="0"/>
      <w:divBdr>
        <w:top w:val="none" w:sz="0" w:space="0" w:color="auto"/>
        <w:left w:val="none" w:sz="0" w:space="0" w:color="auto"/>
        <w:bottom w:val="none" w:sz="0" w:space="0" w:color="auto"/>
        <w:right w:val="none" w:sz="0" w:space="0" w:color="auto"/>
      </w:divBdr>
      <w:divsChild>
        <w:div w:id="1049036307">
          <w:marLeft w:val="0"/>
          <w:marRight w:val="0"/>
          <w:marTop w:val="0"/>
          <w:marBottom w:val="0"/>
          <w:divBdr>
            <w:top w:val="none" w:sz="0" w:space="0" w:color="auto"/>
            <w:left w:val="none" w:sz="0" w:space="0" w:color="auto"/>
            <w:bottom w:val="none" w:sz="0" w:space="0" w:color="auto"/>
            <w:right w:val="none" w:sz="0" w:space="0" w:color="auto"/>
          </w:divBdr>
          <w:divsChild>
            <w:div w:id="952632102">
              <w:marLeft w:val="0"/>
              <w:marRight w:val="0"/>
              <w:marTop w:val="0"/>
              <w:marBottom w:val="0"/>
              <w:divBdr>
                <w:top w:val="none" w:sz="0" w:space="0" w:color="auto"/>
                <w:left w:val="none" w:sz="0" w:space="0" w:color="auto"/>
                <w:bottom w:val="none" w:sz="0" w:space="0" w:color="auto"/>
                <w:right w:val="none" w:sz="0" w:space="0" w:color="auto"/>
              </w:divBdr>
              <w:divsChild>
                <w:div w:id="446891663">
                  <w:marLeft w:val="0"/>
                  <w:marRight w:val="0"/>
                  <w:marTop w:val="0"/>
                  <w:marBottom w:val="240"/>
                  <w:divBdr>
                    <w:top w:val="none" w:sz="0" w:space="0" w:color="auto"/>
                    <w:left w:val="none" w:sz="0" w:space="0" w:color="auto"/>
                    <w:bottom w:val="none" w:sz="0" w:space="0" w:color="auto"/>
                    <w:right w:val="none" w:sz="0" w:space="0" w:color="auto"/>
                  </w:divBdr>
                </w:div>
                <w:div w:id="1153334419">
                  <w:marLeft w:val="0"/>
                  <w:marRight w:val="0"/>
                  <w:marTop w:val="0"/>
                  <w:marBottom w:val="300"/>
                  <w:divBdr>
                    <w:top w:val="none" w:sz="0" w:space="0" w:color="auto"/>
                    <w:left w:val="none" w:sz="0" w:space="0" w:color="auto"/>
                    <w:bottom w:val="none" w:sz="0" w:space="0" w:color="auto"/>
                    <w:right w:val="none" w:sz="0" w:space="0" w:color="auto"/>
                  </w:divBdr>
                  <w:divsChild>
                    <w:div w:id="564681909">
                      <w:marLeft w:val="0"/>
                      <w:marRight w:val="0"/>
                      <w:marTop w:val="0"/>
                      <w:marBottom w:val="0"/>
                      <w:divBdr>
                        <w:top w:val="single" w:sz="6" w:space="8" w:color="DDDDDD"/>
                        <w:left w:val="single" w:sz="2" w:space="4" w:color="DDDDDD"/>
                        <w:bottom w:val="single" w:sz="2" w:space="8" w:color="DDDDDD"/>
                        <w:right w:val="single" w:sz="2" w:space="4" w:color="DDDDDD"/>
                      </w:divBdr>
                    </w:div>
                    <w:div w:id="1631012679">
                      <w:marLeft w:val="0"/>
                      <w:marRight w:val="0"/>
                      <w:marTop w:val="0"/>
                      <w:marBottom w:val="0"/>
                      <w:divBdr>
                        <w:top w:val="none" w:sz="0" w:space="0" w:color="auto"/>
                        <w:left w:val="none" w:sz="0" w:space="0" w:color="auto"/>
                        <w:bottom w:val="none" w:sz="0" w:space="0" w:color="auto"/>
                        <w:right w:val="none" w:sz="0" w:space="0" w:color="auto"/>
                      </w:divBdr>
                      <w:divsChild>
                        <w:div w:id="498736777">
                          <w:marLeft w:val="0"/>
                          <w:marRight w:val="0"/>
                          <w:marTop w:val="0"/>
                          <w:marBottom w:val="0"/>
                          <w:divBdr>
                            <w:top w:val="single" w:sz="6" w:space="8" w:color="DDDDDD"/>
                            <w:left w:val="single" w:sz="2" w:space="18" w:color="DDDDDD"/>
                            <w:bottom w:val="single" w:sz="2" w:space="8" w:color="DDDDDD"/>
                            <w:right w:val="single" w:sz="2" w:space="4" w:color="DDDDDD"/>
                          </w:divBdr>
                        </w:div>
                        <w:div w:id="2128155663">
                          <w:marLeft w:val="0"/>
                          <w:marRight w:val="0"/>
                          <w:marTop w:val="0"/>
                          <w:marBottom w:val="0"/>
                          <w:divBdr>
                            <w:top w:val="single" w:sz="6" w:space="8" w:color="DDDDDD"/>
                            <w:left w:val="single" w:sz="2" w:space="18" w:color="DDDDDD"/>
                            <w:bottom w:val="single" w:sz="2" w:space="8" w:color="DDDDDD"/>
                            <w:right w:val="single" w:sz="2" w:space="4" w:color="DDDDDD"/>
                          </w:divBdr>
                        </w:div>
                        <w:div w:id="432169623">
                          <w:marLeft w:val="0"/>
                          <w:marRight w:val="0"/>
                          <w:marTop w:val="0"/>
                          <w:marBottom w:val="0"/>
                          <w:divBdr>
                            <w:top w:val="single" w:sz="6" w:space="8" w:color="DDDDDD"/>
                            <w:left w:val="single" w:sz="2" w:space="18" w:color="DDDDDD"/>
                            <w:bottom w:val="single" w:sz="2" w:space="8" w:color="DDDDDD"/>
                            <w:right w:val="single" w:sz="2" w:space="4" w:color="DDDDDD"/>
                          </w:divBdr>
                        </w:div>
                        <w:div w:id="1459714045">
                          <w:marLeft w:val="0"/>
                          <w:marRight w:val="0"/>
                          <w:marTop w:val="0"/>
                          <w:marBottom w:val="0"/>
                          <w:divBdr>
                            <w:top w:val="single" w:sz="6" w:space="8" w:color="DDDDDD"/>
                            <w:left w:val="single" w:sz="2" w:space="18" w:color="DDDDDD"/>
                            <w:bottom w:val="single" w:sz="2" w:space="8" w:color="DDDDDD"/>
                            <w:right w:val="single" w:sz="2" w:space="4" w:color="DDDDDD"/>
                          </w:divBdr>
                        </w:div>
                        <w:div w:id="1764916469">
                          <w:marLeft w:val="0"/>
                          <w:marRight w:val="0"/>
                          <w:marTop w:val="0"/>
                          <w:marBottom w:val="0"/>
                          <w:divBdr>
                            <w:top w:val="none" w:sz="0" w:space="0" w:color="auto"/>
                            <w:left w:val="none" w:sz="0" w:space="0" w:color="auto"/>
                            <w:bottom w:val="none" w:sz="0" w:space="0" w:color="auto"/>
                            <w:right w:val="none" w:sz="0" w:space="0" w:color="auto"/>
                          </w:divBdr>
                          <w:divsChild>
                            <w:div w:id="1470443055">
                              <w:marLeft w:val="0"/>
                              <w:marRight w:val="0"/>
                              <w:marTop w:val="0"/>
                              <w:marBottom w:val="0"/>
                              <w:divBdr>
                                <w:top w:val="single" w:sz="6" w:space="8" w:color="DDDDDD"/>
                                <w:left w:val="single" w:sz="2" w:space="31" w:color="DDDDDD"/>
                                <w:bottom w:val="single" w:sz="2" w:space="8" w:color="DDDDDD"/>
                                <w:right w:val="single" w:sz="2" w:space="4" w:color="DDDDDD"/>
                              </w:divBdr>
                            </w:div>
                            <w:div w:id="1613439186">
                              <w:marLeft w:val="0"/>
                              <w:marRight w:val="0"/>
                              <w:marTop w:val="0"/>
                              <w:marBottom w:val="0"/>
                              <w:divBdr>
                                <w:top w:val="single" w:sz="6" w:space="8" w:color="DDDDDD"/>
                                <w:left w:val="single" w:sz="2" w:space="31" w:color="DDDDDD"/>
                                <w:bottom w:val="single" w:sz="2" w:space="8" w:color="DDDDDD"/>
                                <w:right w:val="single" w:sz="2" w:space="4" w:color="DDDDDD"/>
                              </w:divBdr>
                            </w:div>
                            <w:div w:id="852647397">
                              <w:marLeft w:val="0"/>
                              <w:marRight w:val="0"/>
                              <w:marTop w:val="0"/>
                              <w:marBottom w:val="0"/>
                              <w:divBdr>
                                <w:top w:val="single" w:sz="6" w:space="8" w:color="DDDDDD"/>
                                <w:left w:val="single" w:sz="2" w:space="31" w:color="DDDDDD"/>
                                <w:bottom w:val="single" w:sz="2" w:space="8" w:color="DDDDDD"/>
                                <w:right w:val="single" w:sz="2" w:space="4" w:color="DDDDDD"/>
                              </w:divBdr>
                            </w:div>
                            <w:div w:id="1266811395">
                              <w:marLeft w:val="0"/>
                              <w:marRight w:val="0"/>
                              <w:marTop w:val="0"/>
                              <w:marBottom w:val="0"/>
                              <w:divBdr>
                                <w:top w:val="single" w:sz="6" w:space="8" w:color="DDDDDD"/>
                                <w:left w:val="single" w:sz="2" w:space="31" w:color="DDDDDD"/>
                                <w:bottom w:val="single" w:sz="2" w:space="8" w:color="DDDDDD"/>
                                <w:right w:val="single" w:sz="2" w:space="4" w:color="DDDDDD"/>
                              </w:divBdr>
                            </w:div>
                            <w:div w:id="600187016">
                              <w:marLeft w:val="0"/>
                              <w:marRight w:val="0"/>
                              <w:marTop w:val="0"/>
                              <w:marBottom w:val="0"/>
                              <w:divBdr>
                                <w:top w:val="single" w:sz="6" w:space="8" w:color="DDDDDD"/>
                                <w:left w:val="single" w:sz="2" w:space="31" w:color="DDDDDD"/>
                                <w:bottom w:val="single" w:sz="2" w:space="8" w:color="DDDDDD"/>
                                <w:right w:val="single" w:sz="2" w:space="4" w:color="DDDDDD"/>
                              </w:divBdr>
                            </w:div>
                            <w:div w:id="123354754">
                              <w:marLeft w:val="0"/>
                              <w:marRight w:val="0"/>
                              <w:marTop w:val="0"/>
                              <w:marBottom w:val="0"/>
                              <w:divBdr>
                                <w:top w:val="single" w:sz="6" w:space="8" w:color="DDDDDD"/>
                                <w:left w:val="single" w:sz="2" w:space="31" w:color="DDDDDD"/>
                                <w:bottom w:val="single" w:sz="2" w:space="8" w:color="DDDDDD"/>
                                <w:right w:val="single" w:sz="2" w:space="4" w:color="DDDDDD"/>
                              </w:divBdr>
                            </w:div>
                            <w:div w:id="259802671">
                              <w:marLeft w:val="0"/>
                              <w:marRight w:val="0"/>
                              <w:marTop w:val="0"/>
                              <w:marBottom w:val="0"/>
                              <w:divBdr>
                                <w:top w:val="single" w:sz="6" w:space="8" w:color="DDDDDD"/>
                                <w:left w:val="single" w:sz="2" w:space="31" w:color="DDDDDD"/>
                                <w:bottom w:val="single" w:sz="2" w:space="8" w:color="DDDDDD"/>
                                <w:right w:val="single" w:sz="2" w:space="4" w:color="DDDDDD"/>
                              </w:divBdr>
                            </w:div>
                            <w:div w:id="437221087">
                              <w:marLeft w:val="0"/>
                              <w:marRight w:val="0"/>
                              <w:marTop w:val="0"/>
                              <w:marBottom w:val="0"/>
                              <w:divBdr>
                                <w:top w:val="none" w:sz="0" w:space="0" w:color="auto"/>
                                <w:left w:val="none" w:sz="0" w:space="0" w:color="auto"/>
                                <w:bottom w:val="none" w:sz="0" w:space="0" w:color="auto"/>
                                <w:right w:val="none" w:sz="0" w:space="0" w:color="auto"/>
                              </w:divBdr>
                              <w:divsChild>
                                <w:div w:id="446389427">
                                  <w:marLeft w:val="0"/>
                                  <w:marRight w:val="0"/>
                                  <w:marTop w:val="0"/>
                                  <w:marBottom w:val="0"/>
                                  <w:divBdr>
                                    <w:top w:val="single" w:sz="6" w:space="8" w:color="DDDDDD"/>
                                    <w:left w:val="single" w:sz="2" w:space="31" w:color="DDDDDD"/>
                                    <w:bottom w:val="single" w:sz="2" w:space="8" w:color="DDDDDD"/>
                                    <w:right w:val="single" w:sz="2" w:space="4" w:color="DDDDDD"/>
                                  </w:divBdr>
                                </w:div>
                                <w:div w:id="1817841492">
                                  <w:marLeft w:val="0"/>
                                  <w:marRight w:val="0"/>
                                  <w:marTop w:val="0"/>
                                  <w:marBottom w:val="0"/>
                                  <w:divBdr>
                                    <w:top w:val="single" w:sz="6" w:space="8" w:color="DDDDDD"/>
                                    <w:left w:val="single" w:sz="2" w:space="31" w:color="DDDDDD"/>
                                    <w:bottom w:val="single" w:sz="2" w:space="8" w:color="DDDDDD"/>
                                    <w:right w:val="single" w:sz="2" w:space="4" w:color="DDDDDD"/>
                                  </w:divBdr>
                                </w:div>
                              </w:divsChild>
                            </w:div>
                          </w:divsChild>
                        </w:div>
                      </w:divsChild>
                    </w:div>
                    <w:div w:id="449592078">
                      <w:marLeft w:val="0"/>
                      <w:marRight w:val="0"/>
                      <w:marTop w:val="0"/>
                      <w:marBottom w:val="0"/>
                      <w:divBdr>
                        <w:top w:val="single" w:sz="6" w:space="8" w:color="DDDDDD"/>
                        <w:left w:val="single" w:sz="2" w:space="4" w:color="DDDDDD"/>
                        <w:bottom w:val="single" w:sz="2" w:space="8" w:color="DDDDDD"/>
                        <w:right w:val="single" w:sz="2" w:space="4" w:color="DDDDDD"/>
                      </w:divBdr>
                    </w:div>
                    <w:div w:id="372703661">
                      <w:marLeft w:val="0"/>
                      <w:marRight w:val="0"/>
                      <w:marTop w:val="0"/>
                      <w:marBottom w:val="0"/>
                      <w:divBdr>
                        <w:top w:val="single" w:sz="6" w:space="8" w:color="DDDDDD"/>
                        <w:left w:val="single" w:sz="2" w:space="4" w:color="DDDDDD"/>
                        <w:bottom w:val="single" w:sz="2" w:space="8" w:color="DDDDDD"/>
                        <w:right w:val="single" w:sz="2" w:space="4" w:color="DDDDDD"/>
                      </w:divBdr>
                    </w:div>
                  </w:divsChild>
                </w:div>
              </w:divsChild>
            </w:div>
          </w:divsChild>
        </w:div>
        <w:div w:id="60254717">
          <w:marLeft w:val="0"/>
          <w:marRight w:val="0"/>
          <w:marTop w:val="0"/>
          <w:marBottom w:val="0"/>
          <w:divBdr>
            <w:top w:val="none" w:sz="0" w:space="0" w:color="auto"/>
            <w:left w:val="none" w:sz="0" w:space="0" w:color="auto"/>
            <w:bottom w:val="none" w:sz="0" w:space="0" w:color="auto"/>
            <w:right w:val="none" w:sz="0" w:space="0" w:color="auto"/>
          </w:divBdr>
          <w:divsChild>
            <w:div w:id="257760551">
              <w:marLeft w:val="0"/>
              <w:marRight w:val="0"/>
              <w:marTop w:val="450"/>
              <w:marBottom w:val="450"/>
              <w:divBdr>
                <w:top w:val="none" w:sz="0" w:space="0" w:color="auto"/>
                <w:left w:val="none" w:sz="0" w:space="0" w:color="auto"/>
                <w:bottom w:val="none" w:sz="0" w:space="0" w:color="auto"/>
                <w:right w:val="none" w:sz="0" w:space="0" w:color="auto"/>
              </w:divBdr>
              <w:divsChild>
                <w:div w:id="194930579">
                  <w:marLeft w:val="0"/>
                  <w:marRight w:val="0"/>
                  <w:marTop w:val="0"/>
                  <w:marBottom w:val="0"/>
                  <w:divBdr>
                    <w:top w:val="none" w:sz="0" w:space="0" w:color="auto"/>
                    <w:left w:val="none" w:sz="0" w:space="0" w:color="auto"/>
                    <w:bottom w:val="none" w:sz="0" w:space="0" w:color="auto"/>
                    <w:right w:val="none" w:sz="0" w:space="0" w:color="auto"/>
                  </w:divBdr>
                  <w:divsChild>
                    <w:div w:id="425538937">
                      <w:marLeft w:val="0"/>
                      <w:marRight w:val="0"/>
                      <w:marTop w:val="0"/>
                      <w:marBottom w:val="0"/>
                      <w:divBdr>
                        <w:top w:val="none" w:sz="0" w:space="0" w:color="auto"/>
                        <w:left w:val="none" w:sz="0" w:space="0" w:color="auto"/>
                        <w:bottom w:val="none" w:sz="0" w:space="0" w:color="auto"/>
                        <w:right w:val="none" w:sz="0" w:space="0" w:color="auto"/>
                      </w:divBdr>
                      <w:divsChild>
                        <w:div w:id="1547792548">
                          <w:marLeft w:val="-225"/>
                          <w:marRight w:val="-225"/>
                          <w:marTop w:val="0"/>
                          <w:marBottom w:val="0"/>
                          <w:divBdr>
                            <w:top w:val="none" w:sz="0" w:space="0" w:color="auto"/>
                            <w:left w:val="none" w:sz="0" w:space="0" w:color="auto"/>
                            <w:bottom w:val="none" w:sz="0" w:space="0" w:color="auto"/>
                            <w:right w:val="none" w:sz="0" w:space="0" w:color="auto"/>
                          </w:divBdr>
                          <w:divsChild>
                            <w:div w:id="222374183">
                              <w:marLeft w:val="0"/>
                              <w:marRight w:val="0"/>
                              <w:marTop w:val="0"/>
                              <w:marBottom w:val="0"/>
                              <w:divBdr>
                                <w:top w:val="none" w:sz="0" w:space="0" w:color="auto"/>
                                <w:left w:val="none" w:sz="0" w:space="0" w:color="auto"/>
                                <w:bottom w:val="none" w:sz="0" w:space="0" w:color="auto"/>
                                <w:right w:val="none" w:sz="0" w:space="0" w:color="auto"/>
                              </w:divBdr>
                            </w:div>
                          </w:divsChild>
                        </w:div>
                        <w:div w:id="2036300382">
                          <w:marLeft w:val="-225"/>
                          <w:marRight w:val="-225"/>
                          <w:marTop w:val="0"/>
                          <w:marBottom w:val="0"/>
                          <w:divBdr>
                            <w:top w:val="none" w:sz="0" w:space="0" w:color="auto"/>
                            <w:left w:val="none" w:sz="0" w:space="0" w:color="auto"/>
                            <w:bottom w:val="none" w:sz="0" w:space="0" w:color="auto"/>
                            <w:right w:val="none" w:sz="0" w:space="0" w:color="auto"/>
                          </w:divBdr>
                          <w:divsChild>
                            <w:div w:id="227232553">
                              <w:marLeft w:val="0"/>
                              <w:marRight w:val="0"/>
                              <w:marTop w:val="0"/>
                              <w:marBottom w:val="0"/>
                              <w:divBdr>
                                <w:top w:val="none" w:sz="0" w:space="0" w:color="auto"/>
                                <w:left w:val="none" w:sz="0" w:space="0" w:color="auto"/>
                                <w:bottom w:val="none" w:sz="0" w:space="0" w:color="auto"/>
                                <w:right w:val="none" w:sz="0" w:space="0" w:color="auto"/>
                              </w:divBdr>
                              <w:divsChild>
                                <w:div w:id="1543250289">
                                  <w:marLeft w:val="0"/>
                                  <w:marRight w:val="192"/>
                                  <w:marTop w:val="0"/>
                                  <w:marBottom w:val="0"/>
                                  <w:divBdr>
                                    <w:top w:val="none" w:sz="0" w:space="0" w:color="auto"/>
                                    <w:left w:val="none" w:sz="0" w:space="0" w:color="auto"/>
                                    <w:bottom w:val="none" w:sz="0" w:space="0" w:color="auto"/>
                                    <w:right w:val="none" w:sz="0" w:space="0" w:color="auto"/>
                                  </w:divBdr>
                                </w:div>
                                <w:div w:id="21246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8332">
                          <w:marLeft w:val="-225"/>
                          <w:marRight w:val="-225"/>
                          <w:marTop w:val="0"/>
                          <w:marBottom w:val="0"/>
                          <w:divBdr>
                            <w:top w:val="none" w:sz="0" w:space="0" w:color="auto"/>
                            <w:left w:val="none" w:sz="0" w:space="0" w:color="auto"/>
                            <w:bottom w:val="none" w:sz="0" w:space="0" w:color="auto"/>
                            <w:right w:val="none" w:sz="0" w:space="0" w:color="auto"/>
                          </w:divBdr>
                          <w:divsChild>
                            <w:div w:id="586042186">
                              <w:marLeft w:val="0"/>
                              <w:marRight w:val="0"/>
                              <w:marTop w:val="0"/>
                              <w:marBottom w:val="0"/>
                              <w:divBdr>
                                <w:top w:val="none" w:sz="0" w:space="0" w:color="auto"/>
                                <w:left w:val="none" w:sz="0" w:space="0" w:color="auto"/>
                                <w:bottom w:val="none" w:sz="0" w:space="0" w:color="auto"/>
                                <w:right w:val="none" w:sz="0" w:space="0" w:color="auto"/>
                              </w:divBdr>
                              <w:divsChild>
                                <w:div w:id="633602372">
                                  <w:marLeft w:val="0"/>
                                  <w:marRight w:val="0"/>
                                  <w:marTop w:val="0"/>
                                  <w:marBottom w:val="0"/>
                                  <w:divBdr>
                                    <w:top w:val="none" w:sz="0" w:space="0" w:color="auto"/>
                                    <w:left w:val="none" w:sz="0" w:space="0" w:color="auto"/>
                                    <w:bottom w:val="none" w:sz="0" w:space="0" w:color="auto"/>
                                    <w:right w:val="none" w:sz="0" w:space="0" w:color="auto"/>
                                  </w:divBdr>
                                  <w:divsChild>
                                    <w:div w:id="841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0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167F270E4B746BE111133331000FE" ma:contentTypeVersion="11" ma:contentTypeDescription="Create a new document." ma:contentTypeScope="" ma:versionID="4aaf914f5272234f90378e56d2c6343a">
  <xsd:schema xmlns:xsd="http://www.w3.org/2001/XMLSchema" xmlns:xs="http://www.w3.org/2001/XMLSchema" xmlns:p="http://schemas.microsoft.com/office/2006/metadata/properties" xmlns:ns3="3f8931f6-5e80-44e7-8ecd-e4ad14b879c8" xmlns:ns4="dde9cfc2-a86d-4c51-8a41-41276bcf4bb8" targetNamespace="http://schemas.microsoft.com/office/2006/metadata/properties" ma:root="true" ma:fieldsID="1d6635f603f6a44348ab2b3caac5c8c8" ns3:_="" ns4:_="">
    <xsd:import namespace="3f8931f6-5e80-44e7-8ecd-e4ad14b879c8"/>
    <xsd:import namespace="dde9cfc2-a86d-4c51-8a41-41276bcf4b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931f6-5e80-44e7-8ecd-e4ad14b87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9cfc2-a86d-4c51-8a41-41276bcf4b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2EDB-0CDA-4B4E-A5D3-5C49C11AF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0D3FE-F4BD-4E26-9222-718681592B70}">
  <ds:schemaRefs>
    <ds:schemaRef ds:uri="http://schemas.microsoft.com/sharepoint/v3/contenttype/forms"/>
  </ds:schemaRefs>
</ds:datastoreItem>
</file>

<file path=customXml/itemProps3.xml><?xml version="1.0" encoding="utf-8"?>
<ds:datastoreItem xmlns:ds="http://schemas.openxmlformats.org/officeDocument/2006/customXml" ds:itemID="{9779146C-1133-4DC3-8127-0EAA8B60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931f6-5e80-44e7-8ecd-e4ad14b879c8"/>
    <ds:schemaRef ds:uri="dde9cfc2-a86d-4c51-8a41-41276bcf4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C85E5-F73D-4215-BD2B-A791AD7D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4100</Words>
  <Characters>21730</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Pasquarelli, Bianca Ferreira</dc:creator>
  <cp:keywords/>
  <dc:description/>
  <cp:lastModifiedBy>Andersen, Valeriia</cp:lastModifiedBy>
  <cp:revision>8</cp:revision>
  <cp:lastPrinted>2021-04-23T22:07:00Z</cp:lastPrinted>
  <dcterms:created xsi:type="dcterms:W3CDTF">2023-09-18T10:09:00Z</dcterms:created>
  <dcterms:modified xsi:type="dcterms:W3CDTF">2023-09-27T11:23:00Z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0x010100A1A167F270E4B746BE111133331000FE</vt:lpwstr>
  </property>
</Properties>
</file>